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69506E">
        <w:rPr>
          <w:rFonts w:asciiTheme="majorHAnsi" w:hAnsiTheme="majorHAnsi"/>
          <w:sz w:val="24"/>
          <w:szCs w:val="24"/>
        </w:rPr>
        <w:t>Spring 2013</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D862D9">
        <w:rPr>
          <w:rFonts w:asciiTheme="majorHAnsi" w:hAnsiTheme="majorHAnsi"/>
          <w:sz w:val="24"/>
          <w:szCs w:val="24"/>
        </w:rPr>
        <w:t>Bonus</w:t>
      </w:r>
      <w:r w:rsidR="00B97BCC">
        <w:rPr>
          <w:rFonts w:asciiTheme="majorHAnsi" w:hAnsiTheme="majorHAnsi"/>
          <w:sz w:val="24"/>
          <w:szCs w:val="24"/>
        </w:rPr>
        <w:t xml:space="preserve"> </w:t>
      </w:r>
      <w:r w:rsidR="008C31A4">
        <w:rPr>
          <w:rFonts w:asciiTheme="majorHAnsi" w:hAnsiTheme="majorHAnsi"/>
          <w:sz w:val="24"/>
          <w:szCs w:val="24"/>
        </w:rPr>
        <w:t>D</w:t>
      </w:r>
      <w:bookmarkStart w:id="0" w:name="_GoBack"/>
      <w:bookmarkEnd w:id="0"/>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F11E3E">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F11E3E">
        <w:rPr>
          <w:rFonts w:asciiTheme="majorHAnsi" w:hAnsiTheme="majorHAnsi"/>
          <w:b/>
          <w:sz w:val="28"/>
          <w:szCs w:val="28"/>
        </w:rPr>
        <w:t>Bonus D</w:t>
      </w:r>
      <w:r w:rsidR="00191258">
        <w:rPr>
          <w:rFonts w:asciiTheme="majorHAnsi" w:hAnsiTheme="majorHAnsi"/>
          <w:b/>
          <w:sz w:val="28"/>
          <w:szCs w:val="28"/>
        </w:rPr>
        <w:t xml:space="preserve"> </w:t>
      </w:r>
      <w:r w:rsidR="0026488B" w:rsidRPr="00B8114A">
        <w:rPr>
          <w:rFonts w:asciiTheme="majorHAnsi" w:hAnsiTheme="majorHAnsi"/>
          <w:b/>
          <w:sz w:val="28"/>
          <w:szCs w:val="28"/>
        </w:rPr>
        <w:t xml:space="preserve">– </w:t>
      </w:r>
      <w:r w:rsidR="00F11E3E">
        <w:rPr>
          <w:rFonts w:asciiTheme="majorHAnsi" w:hAnsiTheme="majorHAnsi"/>
          <w:b/>
          <w:sz w:val="28"/>
          <w:szCs w:val="28"/>
        </w:rPr>
        <w:t>REAL Problem Solving</w:t>
      </w:r>
    </w:p>
    <w:p w:rsidR="00433A43" w:rsidRDefault="00433A43" w:rsidP="00E77E6E">
      <w:pPr>
        <w:tabs>
          <w:tab w:val="left" w:pos="-720"/>
          <w:tab w:val="left" w:pos="0"/>
        </w:tabs>
        <w:suppressAutoHyphens/>
        <w:jc w:val="center"/>
        <w:rPr>
          <w:rFonts w:asciiTheme="majorHAnsi" w:hAnsiTheme="majorHAnsi"/>
          <w:b/>
          <w:sz w:val="24"/>
          <w:szCs w:val="24"/>
        </w:rPr>
      </w:pPr>
    </w:p>
    <w:p w:rsidR="00F11E3E" w:rsidRDefault="00F11E3E" w:rsidP="00D862D9">
      <w:pPr>
        <w:pStyle w:val="NormalWeb"/>
        <w:rPr>
          <w:rFonts w:asciiTheme="majorHAnsi" w:hAnsiTheme="majorHAnsi"/>
          <w:color w:val="000000"/>
          <w:sz w:val="24"/>
          <w:szCs w:val="24"/>
        </w:rPr>
      </w:pPr>
      <w:r>
        <w:rPr>
          <w:rFonts w:asciiTheme="majorHAnsi" w:hAnsiTheme="majorHAnsi"/>
          <w:color w:val="000000"/>
          <w:sz w:val="24"/>
          <w:szCs w:val="24"/>
        </w:rPr>
        <w:t xml:space="preserve">One of the goals of this course is to introduce the concept of systematic problem solving.  We have discussed the “Driven </w:t>
      </w:r>
      <w:proofErr w:type="gramStart"/>
      <w:r>
        <w:rPr>
          <w:rFonts w:asciiTheme="majorHAnsi" w:hAnsiTheme="majorHAnsi"/>
          <w:color w:val="000000"/>
          <w:sz w:val="24"/>
          <w:szCs w:val="24"/>
        </w:rPr>
        <w:t>By</w:t>
      </w:r>
      <w:proofErr w:type="gramEnd"/>
      <w:r>
        <w:rPr>
          <w:rFonts w:asciiTheme="majorHAnsi" w:hAnsiTheme="majorHAnsi"/>
          <w:color w:val="000000"/>
          <w:sz w:val="24"/>
          <w:szCs w:val="24"/>
        </w:rPr>
        <w:t xml:space="preserve"> Need” method as being appropriate for closed-end problems, those with a single well defined solution.  </w:t>
      </w:r>
    </w:p>
    <w:p w:rsidR="00F11E3E" w:rsidRDefault="00F11E3E" w:rsidP="00D862D9">
      <w:pPr>
        <w:pStyle w:val="NormalWeb"/>
        <w:rPr>
          <w:rFonts w:asciiTheme="majorHAnsi" w:hAnsiTheme="majorHAnsi"/>
          <w:color w:val="000000"/>
          <w:sz w:val="24"/>
          <w:szCs w:val="24"/>
        </w:rPr>
      </w:pPr>
      <w:r>
        <w:rPr>
          <w:rFonts w:asciiTheme="majorHAnsi" w:hAnsiTheme="majorHAnsi"/>
          <w:color w:val="000000"/>
          <w:sz w:val="24"/>
          <w:szCs w:val="24"/>
        </w:rPr>
        <w:t>Any example of a closed-end problem is:</w:t>
      </w:r>
    </w:p>
    <w:p w:rsidR="00F11E3E" w:rsidRPr="00F11E3E" w:rsidRDefault="00F11E3E" w:rsidP="00F11E3E">
      <w:pPr>
        <w:tabs>
          <w:tab w:val="left" w:pos="-720"/>
          <w:tab w:val="left" w:pos="0"/>
        </w:tabs>
        <w:suppressAutoHyphens/>
        <w:rPr>
          <w:rFonts w:asciiTheme="majorHAnsi" w:hAnsiTheme="majorHAnsi" w:cstheme="minorHAnsi"/>
          <w:b/>
          <w:sz w:val="22"/>
          <w:szCs w:val="22"/>
        </w:rPr>
      </w:pPr>
      <w:r w:rsidRPr="00F11E3E">
        <w:rPr>
          <w:rFonts w:asciiTheme="majorHAnsi" w:hAnsiTheme="majorHAnsi" w:cstheme="minorHAnsi"/>
          <w:b/>
          <w:sz w:val="22"/>
          <w:szCs w:val="22"/>
        </w:rPr>
        <w:t>A sphere 1 m in diameter has a specific gravity which varies linearly (with respect to radius) from 1.0 at the center to 2.0 at the outer surface.   Determine the weight of this sphere.</w:t>
      </w:r>
    </w:p>
    <w:p w:rsidR="00F11E3E" w:rsidRDefault="00F11E3E" w:rsidP="00F11E3E">
      <w:pPr>
        <w:tabs>
          <w:tab w:val="left" w:pos="-720"/>
          <w:tab w:val="left" w:pos="0"/>
        </w:tabs>
        <w:suppressAutoHyphens/>
        <w:rPr>
          <w:rFonts w:asciiTheme="majorHAnsi" w:hAnsiTheme="majorHAnsi" w:cstheme="minorHAnsi"/>
          <w:sz w:val="22"/>
          <w:szCs w:val="22"/>
        </w:rPr>
      </w:pPr>
    </w:p>
    <w:p w:rsidR="00F11E3E" w:rsidRDefault="00F11E3E"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You will notice that the related exam problem “told you” how to proceed… normally (as in the above case) you will not be given hints about intermediate steps, hence the true value of the DBN method.</w:t>
      </w:r>
    </w:p>
    <w:p w:rsidR="00F11E3E" w:rsidRDefault="00F11E3E" w:rsidP="00F11E3E">
      <w:pPr>
        <w:tabs>
          <w:tab w:val="left" w:pos="-720"/>
          <w:tab w:val="left" w:pos="0"/>
        </w:tabs>
        <w:suppressAutoHyphens/>
        <w:rPr>
          <w:rFonts w:asciiTheme="majorHAnsi" w:hAnsiTheme="majorHAnsi" w:cstheme="minorHAnsi"/>
          <w:spacing w:val="-3"/>
          <w:sz w:val="22"/>
          <w:szCs w:val="22"/>
        </w:rPr>
      </w:pPr>
    </w:p>
    <w:p w:rsidR="00F11E3E" w:rsidRDefault="00F11E3E"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 xml:space="preserve">On the other hand, many problems encountered by chemical engineers are “open-ended” or “unconventional.”  Some problems may have a single correct answer yet cannot be verified because the event is not reproducible or there may be many possible solutions given the assumptions made and approach given.  </w:t>
      </w:r>
    </w:p>
    <w:p w:rsidR="00F11E3E" w:rsidRDefault="00F11E3E" w:rsidP="00F11E3E">
      <w:pPr>
        <w:tabs>
          <w:tab w:val="left" w:pos="-720"/>
          <w:tab w:val="left" w:pos="0"/>
        </w:tabs>
        <w:suppressAutoHyphens/>
        <w:rPr>
          <w:rFonts w:asciiTheme="majorHAnsi" w:hAnsiTheme="majorHAnsi" w:cstheme="minorHAnsi"/>
          <w:spacing w:val="-3"/>
          <w:sz w:val="22"/>
          <w:szCs w:val="22"/>
        </w:rPr>
      </w:pPr>
    </w:p>
    <w:p w:rsidR="00F11E3E" w:rsidRDefault="00F11E3E"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The problem proposed here is as follows:</w:t>
      </w:r>
    </w:p>
    <w:p w:rsidR="00F11E3E" w:rsidRDefault="00F11E3E" w:rsidP="00F11E3E">
      <w:pPr>
        <w:tabs>
          <w:tab w:val="left" w:pos="-720"/>
          <w:tab w:val="left" w:pos="0"/>
        </w:tabs>
        <w:suppressAutoHyphens/>
        <w:rPr>
          <w:rFonts w:asciiTheme="majorHAnsi" w:hAnsiTheme="majorHAnsi" w:cstheme="minorHAnsi"/>
          <w:spacing w:val="-3"/>
          <w:sz w:val="22"/>
          <w:szCs w:val="22"/>
        </w:rPr>
      </w:pPr>
    </w:p>
    <w:p w:rsidR="00300358"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One day while I was working in our yard, I allowed Lilly, our 8 year old Fluffy Welsh Pembroke Corgi, to be with me.  I tethered her to a stake in the ground via her collar.  Once I started to work she settled down to watch me from a shady location.</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F11E3E"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Suddenly, in the street a woman came by walking her Pekinese dog.  Lilly took off in a flash to great the dog, however, she forgot about the cable tethering her and the cable drew out to its full length and suddenly she was “off” and with the other dog.  After reclaiming Lilly from the street, I was able to sort out what happened.</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300358"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I accidently attached the cable to a split ring which held her dog tags on the collar rather than the solid heavy gauge ring meant to be attached to a lead.</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300358"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Attached, please find reference pictures.</w:t>
      </w:r>
    </w:p>
    <w:p w:rsidR="00300358" w:rsidRDefault="00300358" w:rsidP="00F11E3E">
      <w:pPr>
        <w:tabs>
          <w:tab w:val="left" w:pos="-720"/>
          <w:tab w:val="left" w:pos="0"/>
        </w:tabs>
        <w:suppressAutoHyphens/>
        <w:rPr>
          <w:rFonts w:asciiTheme="majorHAnsi" w:hAnsiTheme="majorHAnsi" w:cstheme="minorHAnsi"/>
          <w:spacing w:val="-3"/>
          <w:sz w:val="22"/>
          <w:szCs w:val="22"/>
        </w:rPr>
      </w:pPr>
    </w:p>
    <w:p w:rsidR="00300358" w:rsidRPr="00F11E3E" w:rsidRDefault="00300358" w:rsidP="00F11E3E">
      <w:pPr>
        <w:tabs>
          <w:tab w:val="left" w:pos="-720"/>
          <w:tab w:val="left" w:pos="0"/>
        </w:tabs>
        <w:suppressAutoHyphens/>
        <w:rPr>
          <w:rFonts w:asciiTheme="majorHAnsi" w:hAnsiTheme="majorHAnsi" w:cstheme="minorHAnsi"/>
          <w:spacing w:val="-3"/>
          <w:sz w:val="22"/>
          <w:szCs w:val="22"/>
        </w:rPr>
      </w:pPr>
      <w:r>
        <w:rPr>
          <w:rFonts w:asciiTheme="majorHAnsi" w:hAnsiTheme="majorHAnsi" w:cstheme="minorHAnsi"/>
          <w:spacing w:val="-3"/>
          <w:sz w:val="22"/>
          <w:szCs w:val="22"/>
        </w:rPr>
        <w:t xml:space="preserve">Question:  How fast was Lilly traveling when she was at the “end” of the </w:t>
      </w:r>
      <w:proofErr w:type="gramStart"/>
      <w:r>
        <w:rPr>
          <w:rFonts w:asciiTheme="majorHAnsi" w:hAnsiTheme="majorHAnsi" w:cstheme="minorHAnsi"/>
          <w:spacing w:val="-3"/>
          <w:sz w:val="22"/>
          <w:szCs w:val="22"/>
        </w:rPr>
        <w:t>cable.</w:t>
      </w:r>
      <w:proofErr w:type="gramEnd"/>
      <w:r>
        <w:rPr>
          <w:rFonts w:asciiTheme="majorHAnsi" w:hAnsiTheme="majorHAnsi" w:cstheme="minorHAnsi"/>
          <w:spacing w:val="-3"/>
          <w:sz w:val="22"/>
          <w:szCs w:val="22"/>
        </w:rPr>
        <w:t xml:space="preserve">  You will be providing an explanation of how you would solve this problem to get a </w:t>
      </w:r>
      <w:r w:rsidR="00BE2DDE">
        <w:rPr>
          <w:rFonts w:asciiTheme="majorHAnsi" w:hAnsiTheme="majorHAnsi" w:cstheme="minorHAnsi"/>
          <w:spacing w:val="-3"/>
          <w:sz w:val="22"/>
          <w:szCs w:val="22"/>
        </w:rPr>
        <w:t xml:space="preserve">numerical answer, that is, how </w:t>
      </w:r>
      <w:proofErr w:type="gramStart"/>
      <w:r w:rsidR="00BE2DDE">
        <w:rPr>
          <w:rFonts w:asciiTheme="majorHAnsi" w:hAnsiTheme="majorHAnsi" w:cstheme="minorHAnsi"/>
          <w:spacing w:val="-3"/>
          <w:sz w:val="22"/>
          <w:szCs w:val="22"/>
        </w:rPr>
        <w:t>would you</w:t>
      </w:r>
      <w:proofErr w:type="gramEnd"/>
      <w:r w:rsidR="00BE2DDE">
        <w:rPr>
          <w:rFonts w:asciiTheme="majorHAnsi" w:hAnsiTheme="majorHAnsi" w:cstheme="minorHAnsi"/>
          <w:spacing w:val="-3"/>
          <w:sz w:val="22"/>
          <w:szCs w:val="22"/>
        </w:rPr>
        <w:t xml:space="preserve"> go about conducting any experiments necessary to get required parameters to tie together the available information with the needed answers.  You are NOT allowed to subject Lilly to an equivalent experience.  We are interested in THAT ONE DAY’S events.</w:t>
      </w:r>
    </w:p>
    <w:p w:rsidR="00F11E3E" w:rsidRPr="00F11E3E" w:rsidRDefault="00F11E3E" w:rsidP="00F11E3E">
      <w:pPr>
        <w:tabs>
          <w:tab w:val="left" w:pos="-720"/>
          <w:tab w:val="left" w:pos="0"/>
        </w:tabs>
        <w:suppressAutoHyphens/>
        <w:rPr>
          <w:rFonts w:asciiTheme="majorHAnsi" w:hAnsiTheme="majorHAnsi"/>
          <w:spacing w:val="-3"/>
          <w:sz w:val="22"/>
          <w:szCs w:val="22"/>
        </w:rPr>
      </w:pPr>
    </w:p>
    <w:p w:rsidR="00F11E3E" w:rsidRPr="00F11E3E" w:rsidRDefault="00F11E3E" w:rsidP="00F11E3E">
      <w:pPr>
        <w:tabs>
          <w:tab w:val="left" w:pos="-720"/>
          <w:tab w:val="left" w:pos="0"/>
        </w:tabs>
        <w:suppressAutoHyphens/>
        <w:rPr>
          <w:rFonts w:asciiTheme="majorHAnsi" w:hAnsiTheme="majorHAnsi"/>
          <w:spacing w:val="-3"/>
        </w:rPr>
      </w:pPr>
    </w:p>
    <w:p w:rsidR="00F11E3E" w:rsidRPr="00F11E3E" w:rsidRDefault="00F11E3E" w:rsidP="00F11E3E">
      <w:pPr>
        <w:tabs>
          <w:tab w:val="left" w:pos="-720"/>
          <w:tab w:val="left" w:pos="0"/>
        </w:tabs>
        <w:suppressAutoHyphens/>
        <w:rPr>
          <w:rFonts w:asciiTheme="majorHAnsi" w:hAnsiTheme="majorHAnsi"/>
          <w:spacing w:val="-3"/>
        </w:rPr>
      </w:pPr>
    </w:p>
    <w:p w:rsidR="00BE2DDE" w:rsidRDefault="00BE2DDE">
      <w:pPr>
        <w:rPr>
          <w:rFonts w:ascii="Arial" w:hAnsi="Arial"/>
          <w:spacing w:val="-3"/>
        </w:rPr>
      </w:pPr>
      <w:r>
        <w:rPr>
          <w:rFonts w:ascii="Arial" w:hAnsi="Arial"/>
          <w:spacing w:val="-3"/>
        </w:rPr>
        <w:br w:type="page"/>
      </w:r>
    </w:p>
    <w:p w:rsidR="00F11E3E" w:rsidRDefault="00BE2DDE" w:rsidP="00F11E3E">
      <w:pPr>
        <w:tabs>
          <w:tab w:val="left" w:pos="-720"/>
          <w:tab w:val="left" w:pos="0"/>
        </w:tabs>
        <w:suppressAutoHyphens/>
        <w:rPr>
          <w:rFonts w:ascii="Arial" w:hAnsi="Arial"/>
          <w:spacing w:val="-3"/>
        </w:rPr>
      </w:pPr>
      <w:r>
        <w:rPr>
          <w:rFonts w:ascii="Arial" w:hAnsi="Arial"/>
          <w:noProof/>
          <w:spacing w:val="-3"/>
        </w:rPr>
        <w:lastRenderedPageBreak/>
        <w:drawing>
          <wp:inline distT="0" distB="0" distL="0" distR="0">
            <wp:extent cx="3562350" cy="2843029"/>
            <wp:effectExtent l="0" t="0" r="0" b="0"/>
            <wp:docPr id="2" name="Picture 2" descr="C:\Users\placetd\Desktop\SR25R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lacetd\Desktop\SR25R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62350" cy="2843029"/>
                    </a:xfrm>
                    <a:prstGeom prst="rect">
                      <a:avLst/>
                    </a:prstGeom>
                    <a:noFill/>
                    <a:ln>
                      <a:noFill/>
                    </a:ln>
                  </pic:spPr>
                </pic:pic>
              </a:graphicData>
            </a:graphic>
          </wp:inline>
        </w:drawing>
      </w:r>
      <w:r>
        <w:rPr>
          <w:rFonts w:ascii="Arial" w:hAnsi="Arial"/>
          <w:noProof/>
          <w:spacing w:val="-3"/>
        </w:rPr>
        <w:drawing>
          <wp:inline distT="0" distB="0" distL="0" distR="0">
            <wp:extent cx="5943600" cy="4457700"/>
            <wp:effectExtent l="0" t="0" r="0" b="0"/>
            <wp:docPr id="3" name="Picture 3" descr="C:\Users\placetd\Desktop\New folder\100_37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lacetd\Desktop\New folder\100_3770.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p>
    <w:p w:rsidR="00BE2DDE" w:rsidRDefault="00BE2DDE" w:rsidP="00F11E3E">
      <w:pPr>
        <w:tabs>
          <w:tab w:val="left" w:pos="-720"/>
          <w:tab w:val="left" w:pos="0"/>
        </w:tabs>
        <w:suppressAutoHyphens/>
        <w:rPr>
          <w:rFonts w:ascii="Arial" w:hAnsi="Arial"/>
          <w:spacing w:val="-3"/>
        </w:rPr>
      </w:pPr>
    </w:p>
    <w:p w:rsidR="00BE2DDE" w:rsidRPr="00AA01F4" w:rsidRDefault="00BE2DDE" w:rsidP="00F11E3E">
      <w:pPr>
        <w:tabs>
          <w:tab w:val="left" w:pos="-720"/>
          <w:tab w:val="left" w:pos="0"/>
        </w:tabs>
        <w:suppressAutoHyphens/>
        <w:rPr>
          <w:rFonts w:ascii="Arial" w:hAnsi="Arial"/>
          <w:spacing w:val="-3"/>
        </w:rPr>
      </w:pPr>
      <w:r>
        <w:rPr>
          <w:rFonts w:ascii="Arial" w:hAnsi="Arial"/>
          <w:noProof/>
          <w:spacing w:val="-3"/>
        </w:rPr>
        <w:lastRenderedPageBreak/>
        <w:drawing>
          <wp:inline distT="0" distB="0" distL="0" distR="0">
            <wp:extent cx="5943600" cy="428688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lly pic1.jpg"/>
                    <pic:cNvPicPr/>
                  </pic:nvPicPr>
                  <pic:blipFill>
                    <a:blip r:embed="rId10">
                      <a:extLst>
                        <a:ext uri="{28A0092B-C50C-407E-A947-70E740481C1C}">
                          <a14:useLocalDpi xmlns:a14="http://schemas.microsoft.com/office/drawing/2010/main" val="0"/>
                        </a:ext>
                      </a:extLst>
                    </a:blip>
                    <a:stretch>
                      <a:fillRect/>
                    </a:stretch>
                  </pic:blipFill>
                  <pic:spPr>
                    <a:xfrm>
                      <a:off x="0" y="0"/>
                      <a:ext cx="5943600" cy="4286885"/>
                    </a:xfrm>
                    <a:prstGeom prst="rect">
                      <a:avLst/>
                    </a:prstGeom>
                  </pic:spPr>
                </pic:pic>
              </a:graphicData>
            </a:graphic>
          </wp:inline>
        </w:drawing>
      </w:r>
    </w:p>
    <w:sectPr w:rsidR="00BE2DDE" w:rsidRPr="00AA01F4"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369A" w:rsidRDefault="00C2369A">
      <w:r>
        <w:separator/>
      </w:r>
    </w:p>
  </w:endnote>
  <w:endnote w:type="continuationSeparator" w:id="0">
    <w:p w:rsidR="00C2369A" w:rsidRDefault="00C236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369A" w:rsidRDefault="00C2369A">
      <w:r>
        <w:rPr>
          <w:rFonts w:ascii="Courier" w:hAnsi="Courier"/>
          <w:sz w:val="24"/>
        </w:rPr>
        <w:separator/>
      </w:r>
    </w:p>
  </w:footnote>
  <w:footnote w:type="continuationSeparator" w:id="0">
    <w:p w:rsidR="00C2369A" w:rsidRDefault="00C236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A7A4004"/>
    <w:multiLevelType w:val="hybridMultilevel"/>
    <w:tmpl w:val="474490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5">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6">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0">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2">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9">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0">
    <w:nsid w:val="7EBE0C41"/>
    <w:multiLevelType w:val="hybridMultilevel"/>
    <w:tmpl w:val="29C8475C"/>
    <w:lvl w:ilvl="0" w:tplc="0252564C">
      <w:start w:val="20"/>
      <w:numFmt w:val="bullet"/>
      <w:lvlText w:val="-"/>
      <w:lvlJc w:val="left"/>
      <w:pPr>
        <w:ind w:left="420" w:hanging="360"/>
      </w:pPr>
      <w:rPr>
        <w:rFonts w:ascii="Cambria" w:eastAsia="Times New Roman" w:hAnsi="Cambria"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9"/>
  </w:num>
  <w:num w:numId="6">
    <w:abstractNumId w:val="8"/>
  </w:num>
  <w:num w:numId="7">
    <w:abstractNumId w:val="19"/>
  </w:num>
  <w:num w:numId="8">
    <w:abstractNumId w:val="15"/>
  </w:num>
  <w:num w:numId="9">
    <w:abstractNumId w:val="14"/>
  </w:num>
  <w:num w:numId="10">
    <w:abstractNumId w:val="27"/>
  </w:num>
  <w:num w:numId="11">
    <w:abstractNumId w:val="24"/>
  </w:num>
  <w:num w:numId="12">
    <w:abstractNumId w:val="16"/>
  </w:num>
  <w:num w:numId="13">
    <w:abstractNumId w:val="7"/>
  </w:num>
  <w:num w:numId="14">
    <w:abstractNumId w:val="6"/>
  </w:num>
  <w:num w:numId="15">
    <w:abstractNumId w:val="17"/>
  </w:num>
  <w:num w:numId="16">
    <w:abstractNumId w:val="5"/>
  </w:num>
  <w:num w:numId="17">
    <w:abstractNumId w:val="28"/>
  </w:num>
  <w:num w:numId="18">
    <w:abstractNumId w:val="21"/>
  </w:num>
  <w:num w:numId="19">
    <w:abstractNumId w:val="13"/>
  </w:num>
  <w:num w:numId="20">
    <w:abstractNumId w:val="10"/>
  </w:num>
  <w:num w:numId="21">
    <w:abstractNumId w:val="0"/>
  </w:num>
  <w:num w:numId="22">
    <w:abstractNumId w:val="9"/>
  </w:num>
  <w:num w:numId="23">
    <w:abstractNumId w:val="1"/>
  </w:num>
  <w:num w:numId="24">
    <w:abstractNumId w:val="3"/>
  </w:num>
  <w:num w:numId="25">
    <w:abstractNumId w:val="25"/>
  </w:num>
  <w:num w:numId="26">
    <w:abstractNumId w:val="20"/>
  </w:num>
  <w:num w:numId="27">
    <w:abstractNumId w:val="23"/>
  </w:num>
  <w:num w:numId="28">
    <w:abstractNumId w:val="22"/>
  </w:num>
  <w:num w:numId="29">
    <w:abstractNumId w:val="26"/>
  </w:num>
  <w:num w:numId="30">
    <w:abstractNumId w:val="18"/>
  </w:num>
  <w:num w:numId="31">
    <w:abstractNumId w:val="12"/>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51B3"/>
    <w:rsid w:val="000D7C11"/>
    <w:rsid w:val="000E0C77"/>
    <w:rsid w:val="000E59B1"/>
    <w:rsid w:val="00106559"/>
    <w:rsid w:val="001144BA"/>
    <w:rsid w:val="00122DFB"/>
    <w:rsid w:val="0017734E"/>
    <w:rsid w:val="0018237F"/>
    <w:rsid w:val="00191258"/>
    <w:rsid w:val="00195D79"/>
    <w:rsid w:val="001C31E5"/>
    <w:rsid w:val="001C6EC9"/>
    <w:rsid w:val="001F109B"/>
    <w:rsid w:val="00206EC2"/>
    <w:rsid w:val="0021129B"/>
    <w:rsid w:val="00212AB3"/>
    <w:rsid w:val="00226768"/>
    <w:rsid w:val="00262BC6"/>
    <w:rsid w:val="0026488B"/>
    <w:rsid w:val="002703F7"/>
    <w:rsid w:val="0028366E"/>
    <w:rsid w:val="0028530A"/>
    <w:rsid w:val="00286B5F"/>
    <w:rsid w:val="002B23F2"/>
    <w:rsid w:val="002B2883"/>
    <w:rsid w:val="002C2C08"/>
    <w:rsid w:val="002C6F2F"/>
    <w:rsid w:val="002E6246"/>
    <w:rsid w:val="002F71B3"/>
    <w:rsid w:val="0030010F"/>
    <w:rsid w:val="00300358"/>
    <w:rsid w:val="00314DDA"/>
    <w:rsid w:val="00354C65"/>
    <w:rsid w:val="00365D39"/>
    <w:rsid w:val="00382888"/>
    <w:rsid w:val="003F17B1"/>
    <w:rsid w:val="0041457A"/>
    <w:rsid w:val="00431E77"/>
    <w:rsid w:val="00433A43"/>
    <w:rsid w:val="004428D4"/>
    <w:rsid w:val="00444F76"/>
    <w:rsid w:val="004466FA"/>
    <w:rsid w:val="00491437"/>
    <w:rsid w:val="004A7724"/>
    <w:rsid w:val="004B7185"/>
    <w:rsid w:val="004B7BA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26145"/>
    <w:rsid w:val="006343E1"/>
    <w:rsid w:val="00654C0A"/>
    <w:rsid w:val="00686BF0"/>
    <w:rsid w:val="00687BAF"/>
    <w:rsid w:val="00691F4D"/>
    <w:rsid w:val="006943E2"/>
    <w:rsid w:val="0069506E"/>
    <w:rsid w:val="006B1ED9"/>
    <w:rsid w:val="006B3D76"/>
    <w:rsid w:val="006D426B"/>
    <w:rsid w:val="006E0989"/>
    <w:rsid w:val="007079C7"/>
    <w:rsid w:val="0074082B"/>
    <w:rsid w:val="00767397"/>
    <w:rsid w:val="00782588"/>
    <w:rsid w:val="007D5F52"/>
    <w:rsid w:val="0080461E"/>
    <w:rsid w:val="0082010D"/>
    <w:rsid w:val="00821C73"/>
    <w:rsid w:val="00836599"/>
    <w:rsid w:val="00846894"/>
    <w:rsid w:val="00863CB2"/>
    <w:rsid w:val="00876CFA"/>
    <w:rsid w:val="008811BA"/>
    <w:rsid w:val="00890759"/>
    <w:rsid w:val="008A131B"/>
    <w:rsid w:val="008B58B7"/>
    <w:rsid w:val="008C31A4"/>
    <w:rsid w:val="008E2F7B"/>
    <w:rsid w:val="008F1AE9"/>
    <w:rsid w:val="00900CA0"/>
    <w:rsid w:val="00921F77"/>
    <w:rsid w:val="00926DEE"/>
    <w:rsid w:val="00993250"/>
    <w:rsid w:val="00996569"/>
    <w:rsid w:val="009A41FA"/>
    <w:rsid w:val="009D7A96"/>
    <w:rsid w:val="00A46679"/>
    <w:rsid w:val="00A62965"/>
    <w:rsid w:val="00A804B2"/>
    <w:rsid w:val="00A817C9"/>
    <w:rsid w:val="00A84CB6"/>
    <w:rsid w:val="00AA27FB"/>
    <w:rsid w:val="00AD5FED"/>
    <w:rsid w:val="00B027D8"/>
    <w:rsid w:val="00B12690"/>
    <w:rsid w:val="00B25812"/>
    <w:rsid w:val="00B57380"/>
    <w:rsid w:val="00B75E8D"/>
    <w:rsid w:val="00B8114A"/>
    <w:rsid w:val="00B83CA0"/>
    <w:rsid w:val="00B844C1"/>
    <w:rsid w:val="00B95DAA"/>
    <w:rsid w:val="00B97BCC"/>
    <w:rsid w:val="00BA2F60"/>
    <w:rsid w:val="00BB1DD8"/>
    <w:rsid w:val="00BB31F9"/>
    <w:rsid w:val="00BB3B35"/>
    <w:rsid w:val="00BD4937"/>
    <w:rsid w:val="00BD7A81"/>
    <w:rsid w:val="00BE2DDE"/>
    <w:rsid w:val="00BF5E6F"/>
    <w:rsid w:val="00C2369A"/>
    <w:rsid w:val="00C26106"/>
    <w:rsid w:val="00C3370E"/>
    <w:rsid w:val="00C4423E"/>
    <w:rsid w:val="00C4520E"/>
    <w:rsid w:val="00C511E9"/>
    <w:rsid w:val="00C64233"/>
    <w:rsid w:val="00C67BB4"/>
    <w:rsid w:val="00C70BFD"/>
    <w:rsid w:val="00CA59D8"/>
    <w:rsid w:val="00CC59A7"/>
    <w:rsid w:val="00CE15B7"/>
    <w:rsid w:val="00CE25C6"/>
    <w:rsid w:val="00CF3233"/>
    <w:rsid w:val="00D01C67"/>
    <w:rsid w:val="00D02C92"/>
    <w:rsid w:val="00D27EC2"/>
    <w:rsid w:val="00D46461"/>
    <w:rsid w:val="00D64EAF"/>
    <w:rsid w:val="00D67A8E"/>
    <w:rsid w:val="00D7701E"/>
    <w:rsid w:val="00D862D9"/>
    <w:rsid w:val="00D96C56"/>
    <w:rsid w:val="00DA29BE"/>
    <w:rsid w:val="00DA4154"/>
    <w:rsid w:val="00DA6B1C"/>
    <w:rsid w:val="00DB0C48"/>
    <w:rsid w:val="00DC12C1"/>
    <w:rsid w:val="00DC3719"/>
    <w:rsid w:val="00DD54B7"/>
    <w:rsid w:val="00DF41BC"/>
    <w:rsid w:val="00DF7198"/>
    <w:rsid w:val="00E00977"/>
    <w:rsid w:val="00E140A1"/>
    <w:rsid w:val="00E26C96"/>
    <w:rsid w:val="00E437AC"/>
    <w:rsid w:val="00E442B0"/>
    <w:rsid w:val="00E548FC"/>
    <w:rsid w:val="00E567B7"/>
    <w:rsid w:val="00E6074A"/>
    <w:rsid w:val="00E77E6E"/>
    <w:rsid w:val="00E84597"/>
    <w:rsid w:val="00EC4AB1"/>
    <w:rsid w:val="00ED3FD0"/>
    <w:rsid w:val="00F11E3E"/>
    <w:rsid w:val="00F471C4"/>
    <w:rsid w:val="00F55635"/>
    <w:rsid w:val="00FB0591"/>
    <w:rsid w:val="00FC0D0F"/>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414</Words>
  <Characters>2006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2416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3</cp:revision>
  <cp:lastPrinted>2011-03-08T13:46:00Z</cp:lastPrinted>
  <dcterms:created xsi:type="dcterms:W3CDTF">2013-02-27T17:41:00Z</dcterms:created>
  <dcterms:modified xsi:type="dcterms:W3CDTF">2013-02-28T16:23:00Z</dcterms:modified>
</cp:coreProperties>
</file>