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83" w:rsidRPr="000D7C05" w:rsidRDefault="00C34C63" w:rsidP="00BB5183">
      <w:pPr>
        <w:pStyle w:val="Title"/>
        <w:rPr>
          <w:sz w:val="24"/>
          <w:szCs w:val="24"/>
        </w:rPr>
      </w:pPr>
      <w:r w:rsidRPr="000D7C05">
        <w:rPr>
          <w:sz w:val="24"/>
          <w:szCs w:val="24"/>
        </w:rPr>
        <w:t>Notes [</w:t>
      </w:r>
      <w:r w:rsidR="00B14F00" w:rsidRPr="000D7C05">
        <w:rPr>
          <w:sz w:val="24"/>
          <w:szCs w:val="24"/>
        </w:rPr>
        <w:t>10</w:t>
      </w:r>
      <w:r w:rsidR="00160272" w:rsidRPr="000D7C05">
        <w:rPr>
          <w:sz w:val="24"/>
          <w:szCs w:val="24"/>
        </w:rPr>
        <w:t>]</w:t>
      </w:r>
      <w:r w:rsidR="00BB5183" w:rsidRPr="000D7C05">
        <w:rPr>
          <w:sz w:val="24"/>
          <w:szCs w:val="24"/>
        </w:rPr>
        <w:br/>
        <w:t>Course Notes for CHEN 3600</w:t>
      </w:r>
      <w:r w:rsidR="00BB5183" w:rsidRPr="000D7C05">
        <w:rPr>
          <w:sz w:val="24"/>
          <w:szCs w:val="24"/>
        </w:rPr>
        <w:br/>
        <w:t>Computer Aided Chemical Engineering</w:t>
      </w:r>
      <w:r w:rsidR="00BB5183" w:rsidRPr="000D7C05">
        <w:rPr>
          <w:sz w:val="24"/>
          <w:szCs w:val="24"/>
        </w:rPr>
        <w:br/>
        <w:t>Revision: Spring 2012</w:t>
      </w:r>
      <w:r w:rsidR="00BB5183" w:rsidRPr="000D7C05">
        <w:rPr>
          <w:sz w:val="24"/>
          <w:szCs w:val="24"/>
        </w:rPr>
        <w:br/>
      </w:r>
    </w:p>
    <w:p w:rsidR="00BB5183" w:rsidRPr="000D7C05" w:rsidRDefault="00BB5183" w:rsidP="00BB5183">
      <w:pPr>
        <w:jc w:val="center"/>
        <w:rPr>
          <w:rFonts w:asciiTheme="majorHAnsi" w:hAnsiTheme="majorHAnsi"/>
          <w:sz w:val="24"/>
          <w:szCs w:val="24"/>
        </w:rPr>
      </w:pPr>
      <w:r w:rsidRPr="000D7C05">
        <w:rPr>
          <w:rFonts w:asciiTheme="majorHAnsi" w:hAnsiTheme="majorHAnsi"/>
          <w:noProof/>
          <w:sz w:val="24"/>
          <w:szCs w:val="24"/>
        </w:rPr>
        <w:drawing>
          <wp:inline distT="0" distB="0" distL="0" distR="0" wp14:anchorId="039C89AB" wp14:editId="275A1680">
            <wp:extent cx="4000500" cy="4000500"/>
            <wp:effectExtent l="0" t="0" r="0" b="0"/>
            <wp:docPr id="1" name="Picture 1" descr="C:\Documents and Settings\placetd\My Documents\My Dropbox\3600 (Spring 2012)\matlab-frac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lacetd\My Documents\My Dropbox\3600 (Spring 2012)\matlab-frac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BB5183" w:rsidRPr="000D7C05" w:rsidRDefault="00BB5183" w:rsidP="00BB5183">
      <w:pPr>
        <w:pStyle w:val="NoSpacing"/>
        <w:jc w:val="center"/>
        <w:rPr>
          <w:rFonts w:asciiTheme="majorHAnsi" w:hAnsiTheme="majorHAnsi"/>
          <w:w w:val="87"/>
          <w:sz w:val="24"/>
          <w:szCs w:val="24"/>
        </w:rPr>
      </w:pPr>
      <w:r w:rsidRPr="000D7C05">
        <w:rPr>
          <w:rFonts w:asciiTheme="majorHAnsi" w:hAnsiTheme="majorHAnsi"/>
          <w:w w:val="87"/>
          <w:sz w:val="24"/>
          <w:szCs w:val="24"/>
        </w:rPr>
        <w:t>Instructor: Dr. Tim Placek</w:t>
      </w:r>
      <w:r w:rsidRPr="000D7C05">
        <w:rPr>
          <w:rFonts w:asciiTheme="majorHAnsi" w:hAnsiTheme="majorHAnsi"/>
          <w:w w:val="87"/>
          <w:sz w:val="24"/>
          <w:szCs w:val="24"/>
        </w:rPr>
        <w:br/>
        <w:t>Department of Chemical Engineering</w:t>
      </w:r>
      <w:r w:rsidRPr="000D7C05">
        <w:rPr>
          <w:rFonts w:asciiTheme="majorHAnsi" w:hAnsiTheme="majorHAnsi"/>
          <w:w w:val="87"/>
          <w:sz w:val="24"/>
          <w:szCs w:val="24"/>
        </w:rPr>
        <w:br/>
        <w:t>Auburn University, AL  36849</w:t>
      </w:r>
    </w:p>
    <w:p w:rsidR="00BB5183" w:rsidRPr="000D7C05" w:rsidRDefault="00BB5183" w:rsidP="00BB5183">
      <w:pPr>
        <w:pStyle w:val="NoSpacing"/>
        <w:jc w:val="center"/>
        <w:rPr>
          <w:rFonts w:asciiTheme="majorHAnsi" w:hAnsiTheme="majorHAnsi"/>
          <w:w w:val="87"/>
          <w:sz w:val="24"/>
          <w:szCs w:val="24"/>
        </w:rPr>
      </w:pPr>
      <w:r w:rsidRPr="000D7C05">
        <w:rPr>
          <w:rFonts w:asciiTheme="majorHAnsi" w:hAnsiTheme="majorHAnsi"/>
          <w:w w:val="87"/>
          <w:sz w:val="24"/>
          <w:szCs w:val="24"/>
        </w:rPr>
        <w:br/>
        <w:t>MATLAB</w:t>
      </w:r>
      <w:r w:rsidRPr="000D7C05">
        <w:rPr>
          <w:rFonts w:asciiTheme="majorHAnsi" w:hAnsiTheme="majorHAnsi"/>
          <w:w w:val="87"/>
          <w:sz w:val="24"/>
          <w:szCs w:val="24"/>
          <w:vertAlign w:val="superscript"/>
        </w:rPr>
        <w:t xml:space="preserve">® </w:t>
      </w:r>
      <w:r w:rsidRPr="000D7C05">
        <w:rPr>
          <w:rFonts w:asciiTheme="majorHAnsi" w:hAnsiTheme="majorHAnsi"/>
          <w:w w:val="87"/>
          <w:sz w:val="24"/>
          <w:szCs w:val="24"/>
        </w:rPr>
        <w:t xml:space="preserve"> is a registered trademark of</w:t>
      </w:r>
    </w:p>
    <w:p w:rsidR="00BB5183" w:rsidRPr="000D7C05" w:rsidRDefault="00BB5183" w:rsidP="00BB5183">
      <w:pPr>
        <w:pStyle w:val="NoSpacing"/>
        <w:jc w:val="center"/>
        <w:rPr>
          <w:rFonts w:asciiTheme="majorHAnsi" w:hAnsiTheme="majorHAnsi"/>
          <w:w w:val="87"/>
          <w:sz w:val="24"/>
          <w:szCs w:val="24"/>
        </w:rPr>
      </w:pPr>
      <w:r w:rsidRPr="000D7C05">
        <w:rPr>
          <w:rFonts w:asciiTheme="majorHAnsi" w:hAnsiTheme="majorHAnsi"/>
          <w:w w:val="87"/>
          <w:sz w:val="24"/>
          <w:szCs w:val="24"/>
        </w:rPr>
        <w:t>The MathWorks, Inc.</w:t>
      </w:r>
    </w:p>
    <w:p w:rsidR="00BB5183" w:rsidRPr="000D7C05" w:rsidRDefault="00BB5183" w:rsidP="00BB5183">
      <w:pPr>
        <w:pStyle w:val="NoSpacing"/>
        <w:jc w:val="center"/>
        <w:rPr>
          <w:rFonts w:asciiTheme="majorHAnsi" w:hAnsiTheme="majorHAnsi"/>
          <w:w w:val="87"/>
          <w:sz w:val="24"/>
          <w:szCs w:val="24"/>
        </w:rPr>
      </w:pPr>
      <w:r w:rsidRPr="000D7C05">
        <w:rPr>
          <w:rFonts w:asciiTheme="majorHAnsi" w:hAnsiTheme="majorHAnsi"/>
          <w:w w:val="87"/>
          <w:sz w:val="24"/>
          <w:szCs w:val="24"/>
        </w:rPr>
        <w:t>3 Apple Hill Drive</w:t>
      </w:r>
    </w:p>
    <w:p w:rsidR="00BB5183" w:rsidRPr="000D7C05" w:rsidRDefault="00BB5183" w:rsidP="00BB5183">
      <w:pPr>
        <w:pStyle w:val="NoSpacing"/>
        <w:jc w:val="center"/>
        <w:rPr>
          <w:rFonts w:asciiTheme="majorHAnsi" w:hAnsiTheme="majorHAnsi"/>
          <w:w w:val="87"/>
          <w:sz w:val="24"/>
          <w:szCs w:val="24"/>
        </w:rPr>
      </w:pPr>
      <w:r w:rsidRPr="000D7C05">
        <w:rPr>
          <w:rFonts w:asciiTheme="majorHAnsi" w:hAnsiTheme="majorHAnsi"/>
          <w:w w:val="87"/>
          <w:sz w:val="24"/>
          <w:szCs w:val="24"/>
        </w:rPr>
        <w:t>Natick, MA 01760-2098</w:t>
      </w:r>
    </w:p>
    <w:p w:rsidR="00BB5183" w:rsidRPr="000D7C05" w:rsidRDefault="00BB5183">
      <w:pPr>
        <w:rPr>
          <w:rFonts w:asciiTheme="majorHAnsi" w:hAnsiTheme="majorHAnsi"/>
          <w:sz w:val="24"/>
          <w:szCs w:val="24"/>
        </w:rPr>
      </w:pPr>
      <w:r w:rsidRPr="000D7C05">
        <w:rPr>
          <w:rFonts w:asciiTheme="majorHAnsi" w:hAnsiTheme="majorHAnsi"/>
          <w:sz w:val="24"/>
          <w:szCs w:val="24"/>
        </w:rPr>
        <w:br w:type="page"/>
      </w:r>
    </w:p>
    <w:p w:rsidR="00EE359D" w:rsidRDefault="00EE359D" w:rsidP="00EE359D">
      <w:pPr>
        <w:pStyle w:val="Heading1"/>
      </w:pPr>
      <w:r>
        <w:lastRenderedPageBreak/>
        <w:t>Testing the Characteristics of Geomagnetic Reversals</w:t>
      </w:r>
    </w:p>
    <w:p w:rsidR="00EE359D" w:rsidRDefault="00573203" w:rsidP="00EE359D">
      <w:pPr>
        <w:pStyle w:val="NormalWeb"/>
        <w:shd w:val="clear" w:color="auto" w:fill="FFFFFF"/>
        <w:spacing w:before="96" w:beforeAutospacing="0" w:after="120" w:afterAutospacing="0" w:line="285" w:lineRule="atLeast"/>
        <w:rPr>
          <w:rFonts w:ascii="Arial" w:hAnsi="Arial" w:cs="Arial"/>
          <w:color w:val="000000"/>
          <w:sz w:val="20"/>
          <w:szCs w:val="20"/>
        </w:rPr>
      </w:pPr>
      <w:hyperlink r:id="rId10" w:history="1">
        <w:r w:rsidR="00EE359D">
          <w:rPr>
            <w:rStyle w:val="Hyperlink"/>
            <w:rFonts w:eastAsiaTheme="majorEastAsia"/>
          </w:rPr>
          <w:t>http://en.wikipedia.org/wiki/Geomagnetic_reversal</w:t>
        </w:r>
      </w:hyperlink>
    </w:p>
    <w:p w:rsidR="00EE359D" w:rsidRDefault="00EE359D" w:rsidP="00EE359D">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Several studies have analyzed the statistical properties of reversals in the hope of learning something about their underlying mechanism. The discriminating power of statistical tests is limited by the small number of polarity intervals. Nevertheless, some general features are well established. In particular, the pattern of reversals is random. There is no correlation between the lengths of polarity intervals.</w:t>
      </w:r>
      <w:hyperlink r:id="rId11" w:anchor="cite_note-11" w:history="1">
        <w:r>
          <w:rPr>
            <w:rStyle w:val="Hyperlink"/>
            <w:rFonts w:ascii="Arial" w:eastAsiaTheme="majorEastAsia" w:hAnsi="Arial" w:cs="Arial"/>
            <w:color w:val="0B0080"/>
            <w:sz w:val="20"/>
            <w:szCs w:val="20"/>
            <w:vertAlign w:val="superscript"/>
          </w:rPr>
          <w:t>[12]</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There is no preference for either normal or reversed polarity, and no statistical difference between the distributions of these polarities. This lack of bias is also a robust prediction of</w:t>
      </w:r>
      <w:r>
        <w:rPr>
          <w:rStyle w:val="apple-converted-space"/>
          <w:rFonts w:ascii="Arial" w:eastAsiaTheme="majorEastAsia" w:hAnsi="Arial" w:cs="Arial"/>
          <w:color w:val="000000"/>
          <w:sz w:val="20"/>
          <w:szCs w:val="20"/>
        </w:rPr>
        <w:t> </w:t>
      </w:r>
      <w:hyperlink r:id="rId12" w:tooltip="Dynamo theory" w:history="1">
        <w:r>
          <w:rPr>
            <w:rStyle w:val="Hyperlink"/>
            <w:rFonts w:ascii="Arial" w:eastAsiaTheme="majorEastAsia" w:hAnsi="Arial" w:cs="Arial"/>
            <w:color w:val="0B0080"/>
            <w:sz w:val="20"/>
            <w:szCs w:val="20"/>
          </w:rPr>
          <w:t>dynamo theory</w:t>
        </w:r>
      </w:hyperlink>
      <w:r>
        <w:rPr>
          <w:rFonts w:ascii="Arial" w:hAnsi="Arial" w:cs="Arial"/>
          <w:color w:val="000000"/>
          <w:sz w:val="20"/>
          <w:szCs w:val="20"/>
        </w:rPr>
        <w:t>.</w:t>
      </w:r>
      <w:hyperlink r:id="rId13" w:anchor="cite_note-Merrill-7" w:history="1">
        <w:r>
          <w:rPr>
            <w:rStyle w:val="Hyperlink"/>
            <w:rFonts w:ascii="Arial" w:eastAsiaTheme="majorEastAsia" w:hAnsi="Arial" w:cs="Arial"/>
            <w:color w:val="0B0080"/>
            <w:sz w:val="20"/>
            <w:szCs w:val="20"/>
            <w:vertAlign w:val="superscript"/>
          </w:rPr>
          <w:t>[8]</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Finally, as mentioned above, the rate of reversals changes over time.</w:t>
      </w:r>
    </w:p>
    <w:p w:rsidR="00EE359D" w:rsidRDefault="00EE359D" w:rsidP="00EE359D">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randomness of the reversals is inconsistent with periodicity, but several authors have claimed to find periodicity.</w:t>
      </w:r>
      <w:hyperlink r:id="rId14" w:anchor="cite_note-12" w:history="1">
        <w:r>
          <w:rPr>
            <w:rStyle w:val="Hyperlink"/>
            <w:rFonts w:ascii="Arial" w:eastAsiaTheme="majorEastAsia" w:hAnsi="Arial" w:cs="Arial"/>
            <w:color w:val="0B0080"/>
            <w:sz w:val="20"/>
            <w:szCs w:val="20"/>
            <w:vertAlign w:val="superscript"/>
          </w:rPr>
          <w:t>[13]</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However, these results are probably artifacts of an analysis using sliding windows to determine reversal rates.</w:t>
      </w:r>
      <w:hyperlink r:id="rId15" w:anchor="cite_note-Lutz-13" w:history="1">
        <w:r>
          <w:rPr>
            <w:rStyle w:val="Hyperlink"/>
            <w:rFonts w:ascii="Arial" w:eastAsiaTheme="majorEastAsia" w:hAnsi="Arial" w:cs="Arial"/>
            <w:color w:val="0B0080"/>
            <w:sz w:val="20"/>
            <w:szCs w:val="20"/>
            <w:vertAlign w:val="superscript"/>
          </w:rPr>
          <w:t>[14]</w:t>
        </w:r>
      </w:hyperlink>
    </w:p>
    <w:p w:rsidR="00EE359D" w:rsidRDefault="00EE359D" w:rsidP="00EE359D">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Most statistical models of reversals have analyzed them in terms of a</w:t>
      </w:r>
      <w:r>
        <w:rPr>
          <w:rStyle w:val="apple-converted-space"/>
          <w:rFonts w:ascii="Arial" w:eastAsiaTheme="majorEastAsia" w:hAnsi="Arial" w:cs="Arial"/>
          <w:color w:val="000000"/>
          <w:sz w:val="20"/>
          <w:szCs w:val="20"/>
        </w:rPr>
        <w:t> </w:t>
      </w:r>
      <w:hyperlink r:id="rId16" w:tooltip="Poisson process" w:history="1">
        <w:r>
          <w:rPr>
            <w:rStyle w:val="Hyperlink"/>
            <w:rFonts w:ascii="Arial" w:eastAsiaTheme="majorEastAsia" w:hAnsi="Arial" w:cs="Arial"/>
            <w:color w:val="0B0080"/>
            <w:sz w:val="20"/>
            <w:szCs w:val="20"/>
          </w:rPr>
          <w:t>Poisson process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or other kinds of</w:t>
      </w:r>
      <w:r>
        <w:rPr>
          <w:rStyle w:val="apple-converted-space"/>
          <w:rFonts w:ascii="Arial" w:eastAsiaTheme="majorEastAsia" w:hAnsi="Arial" w:cs="Arial"/>
          <w:color w:val="000000"/>
          <w:sz w:val="20"/>
          <w:szCs w:val="20"/>
        </w:rPr>
        <w:t> </w:t>
      </w:r>
      <w:hyperlink r:id="rId17" w:tooltip="Renewal process" w:history="1">
        <w:r>
          <w:rPr>
            <w:rStyle w:val="Hyperlink"/>
            <w:rFonts w:ascii="Arial" w:eastAsiaTheme="majorEastAsia" w:hAnsi="Arial" w:cs="Arial"/>
            <w:color w:val="0B0080"/>
            <w:sz w:val="20"/>
            <w:szCs w:val="20"/>
          </w:rPr>
          <w:t>renewal process</w:t>
        </w:r>
      </w:hyperlink>
      <w:r>
        <w:rPr>
          <w:rFonts w:ascii="Arial" w:hAnsi="Arial" w:cs="Arial"/>
          <w:color w:val="000000"/>
          <w:sz w:val="20"/>
          <w:szCs w:val="20"/>
        </w:rPr>
        <w:t>. A Poisson process would have, on average, a constant reversal rate, so it is common to use a non-stationary Poisson process. However, compared to a Poisson process, there is a reduced probability of reversal for tens of thousands of years after a reversal. This could be due to an inhibition in the underlying mechanism, or it could just mean that some shorter polarity intervals have been missed.</w:t>
      </w:r>
      <w:hyperlink r:id="rId18" w:anchor="cite_note-Merrill-7" w:history="1">
        <w:r>
          <w:rPr>
            <w:rStyle w:val="Hyperlink"/>
            <w:rFonts w:ascii="Arial" w:eastAsiaTheme="majorEastAsia" w:hAnsi="Arial" w:cs="Arial"/>
            <w:color w:val="0B0080"/>
            <w:sz w:val="20"/>
            <w:szCs w:val="20"/>
            <w:vertAlign w:val="superscript"/>
          </w:rPr>
          <w:t>[8]</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 random reversal pattern with inhibition can be represented by a</w:t>
      </w:r>
      <w:r>
        <w:rPr>
          <w:rStyle w:val="apple-converted-space"/>
          <w:rFonts w:ascii="Arial" w:eastAsiaTheme="majorEastAsia" w:hAnsi="Arial" w:cs="Arial"/>
          <w:color w:val="000000"/>
          <w:sz w:val="20"/>
          <w:szCs w:val="20"/>
        </w:rPr>
        <w:t> </w:t>
      </w:r>
      <w:hyperlink r:id="rId19" w:tooltip="Gamma process" w:history="1">
        <w:r>
          <w:rPr>
            <w:rStyle w:val="Hyperlink"/>
            <w:rFonts w:ascii="Arial" w:eastAsiaTheme="majorEastAsia" w:hAnsi="Arial" w:cs="Arial"/>
            <w:color w:val="0B0080"/>
            <w:sz w:val="20"/>
            <w:szCs w:val="20"/>
          </w:rPr>
          <w:t>gamma process</w:t>
        </w:r>
      </w:hyperlink>
      <w:r>
        <w:rPr>
          <w:rFonts w:ascii="Arial" w:hAnsi="Arial" w:cs="Arial"/>
          <w:color w:val="000000"/>
          <w:sz w:val="20"/>
          <w:szCs w:val="20"/>
        </w:rPr>
        <w:t>. In 2006, a team of physicists at the</w:t>
      </w:r>
      <w:r>
        <w:rPr>
          <w:rStyle w:val="apple-converted-space"/>
          <w:rFonts w:ascii="Arial" w:eastAsiaTheme="majorEastAsia" w:hAnsi="Arial" w:cs="Arial"/>
          <w:color w:val="000000"/>
          <w:sz w:val="20"/>
          <w:szCs w:val="20"/>
        </w:rPr>
        <w:t> </w:t>
      </w:r>
      <w:hyperlink r:id="rId20" w:tooltip="University of Calabria" w:history="1">
        <w:r>
          <w:rPr>
            <w:rStyle w:val="Hyperlink"/>
            <w:rFonts w:ascii="Arial" w:eastAsiaTheme="majorEastAsia" w:hAnsi="Arial" w:cs="Arial"/>
            <w:color w:val="0B0080"/>
            <w:sz w:val="20"/>
            <w:szCs w:val="20"/>
          </w:rPr>
          <w:t>University of Calabria</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found that the reversals also conform to a</w:t>
      </w:r>
      <w:r>
        <w:rPr>
          <w:rStyle w:val="apple-converted-space"/>
          <w:rFonts w:ascii="Arial" w:eastAsiaTheme="majorEastAsia" w:hAnsi="Arial" w:cs="Arial"/>
          <w:color w:val="000000"/>
          <w:sz w:val="20"/>
          <w:szCs w:val="20"/>
        </w:rPr>
        <w:t> </w:t>
      </w:r>
      <w:hyperlink r:id="rId21" w:tooltip="Lévy distribution" w:history="1">
        <w:r>
          <w:rPr>
            <w:rStyle w:val="Hyperlink"/>
            <w:rFonts w:ascii="Arial" w:eastAsiaTheme="majorEastAsia" w:hAnsi="Arial" w:cs="Arial"/>
            <w:color w:val="0B0080"/>
            <w:sz w:val="20"/>
            <w:szCs w:val="20"/>
          </w:rPr>
          <w:t>Lévy distribution</w:t>
        </w:r>
      </w:hyperlink>
      <w:r>
        <w:rPr>
          <w:rFonts w:ascii="Arial" w:hAnsi="Arial" w:cs="Arial"/>
          <w:color w:val="000000"/>
          <w:sz w:val="20"/>
          <w:szCs w:val="20"/>
        </w:rPr>
        <w:t>, which describes</w:t>
      </w:r>
      <w:r w:rsidR="00BB525E">
        <w:rPr>
          <w:rFonts w:ascii="Arial" w:hAnsi="Arial" w:cs="Arial"/>
          <w:color w:val="000000"/>
          <w:sz w:val="20"/>
          <w:szCs w:val="20"/>
        </w:rPr>
        <w:t xml:space="preserve"> </w:t>
      </w:r>
      <w:bookmarkStart w:id="0" w:name="_GoBack"/>
      <w:bookmarkEnd w:id="0"/>
      <w:r w:rsidR="00573203">
        <w:fldChar w:fldCharType="begin"/>
      </w:r>
      <w:r w:rsidR="00573203">
        <w:instrText xml:space="preserve"> HYPERLINK "http://en.wikipedia.org/wiki/Stochastic_process" \o "Stochastic process" </w:instrText>
      </w:r>
      <w:r w:rsidR="00573203">
        <w:fldChar w:fldCharType="separate"/>
      </w:r>
      <w:r>
        <w:rPr>
          <w:rStyle w:val="Hyperlink"/>
          <w:rFonts w:ascii="Arial" w:eastAsiaTheme="majorEastAsia" w:hAnsi="Arial" w:cs="Arial"/>
          <w:color w:val="0B0080"/>
          <w:sz w:val="20"/>
          <w:szCs w:val="20"/>
        </w:rPr>
        <w:t>stochastic processes</w:t>
      </w:r>
      <w:r w:rsidR="00573203">
        <w:rPr>
          <w:rStyle w:val="Hyperlink"/>
          <w:rFonts w:ascii="Arial" w:eastAsiaTheme="majorEastAsia" w:hAnsi="Arial" w:cs="Arial"/>
          <w:color w:val="0B008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with long-ranging correlations between events in time.</w:t>
      </w:r>
      <w:hyperlink r:id="rId22" w:anchor="cite_note-14" w:history="1">
        <w:r>
          <w:rPr>
            <w:rStyle w:val="Hyperlink"/>
            <w:rFonts w:ascii="Arial" w:eastAsiaTheme="majorEastAsia" w:hAnsi="Arial" w:cs="Arial"/>
            <w:color w:val="0B0080"/>
            <w:sz w:val="20"/>
            <w:szCs w:val="20"/>
            <w:vertAlign w:val="superscript"/>
          </w:rPr>
          <w:t>[15]</w:t>
        </w:r>
      </w:hyperlink>
      <w:hyperlink r:id="rId23" w:anchor="cite_note-15" w:history="1">
        <w:r>
          <w:rPr>
            <w:rStyle w:val="Hyperlink"/>
            <w:rFonts w:ascii="Arial" w:eastAsiaTheme="majorEastAsia" w:hAnsi="Arial" w:cs="Arial"/>
            <w:color w:val="0B0080"/>
            <w:sz w:val="20"/>
            <w:szCs w:val="20"/>
            <w:vertAlign w:val="superscript"/>
          </w:rPr>
          <w:t>[16]</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The data are also consistent with a deterministic, but chaotic, process.</w:t>
      </w:r>
      <w:hyperlink r:id="rId24" w:anchor="cite_note-16" w:history="1">
        <w:r>
          <w:rPr>
            <w:rStyle w:val="Hyperlink"/>
            <w:rFonts w:ascii="Arial" w:eastAsiaTheme="majorEastAsia" w:hAnsi="Arial" w:cs="Arial"/>
            <w:color w:val="0B0080"/>
            <w:sz w:val="20"/>
            <w:szCs w:val="20"/>
            <w:vertAlign w:val="superscript"/>
          </w:rPr>
          <w:t>[17]</w:t>
        </w:r>
      </w:hyperlink>
    </w:p>
    <w:p w:rsidR="00EE359D" w:rsidRDefault="00EE359D" w:rsidP="000D7C05">
      <w:pPr>
        <w:pStyle w:val="Heading1"/>
      </w:pPr>
    </w:p>
    <w:p w:rsidR="00EE359D" w:rsidRDefault="00EE359D" w:rsidP="000D7C05">
      <w:pPr>
        <w:pStyle w:val="Heading1"/>
      </w:pPr>
    </w:p>
    <w:p w:rsidR="00EE359D" w:rsidRDefault="00EE359D">
      <w:pPr>
        <w:rPr>
          <w:rFonts w:asciiTheme="majorHAnsi" w:eastAsiaTheme="majorEastAsia" w:hAnsiTheme="majorHAnsi" w:cstheme="majorBidi"/>
          <w:b/>
          <w:bCs/>
          <w:color w:val="365F91" w:themeColor="accent1" w:themeShade="BF"/>
          <w:sz w:val="28"/>
          <w:szCs w:val="28"/>
        </w:rPr>
      </w:pPr>
      <w:r>
        <w:br w:type="page"/>
      </w:r>
    </w:p>
    <w:p w:rsidR="000D7C05" w:rsidRPr="000D7C05" w:rsidRDefault="000D7C05" w:rsidP="000D7C05">
      <w:pPr>
        <w:pStyle w:val="Heading1"/>
      </w:pPr>
      <w:r w:rsidRPr="000D7C05">
        <w:lastRenderedPageBreak/>
        <w:t>10. Hypothesis Testing</w:t>
      </w:r>
    </w:p>
    <w:p w:rsidR="000D7C05" w:rsidRPr="000D7C05" w:rsidRDefault="000D7C05" w:rsidP="000D7C05">
      <w:pPr>
        <w:pStyle w:val="Heading1"/>
      </w:pPr>
      <w:r w:rsidRPr="000D7C05">
        <w:t>(Human) Error (in Judgement)</w:t>
      </w:r>
    </w:p>
    <w:p w:rsidR="000D7C05" w:rsidRPr="000D7C05" w:rsidRDefault="000D7C05" w:rsidP="000D7C05">
      <w:pPr>
        <w:pStyle w:val="NormalWeb"/>
        <w:rPr>
          <w:rFonts w:asciiTheme="majorHAnsi" w:hAnsiTheme="majorHAnsi"/>
        </w:rPr>
      </w:pPr>
      <w:r w:rsidRPr="000D7C05">
        <w:rPr>
          <w:rFonts w:asciiTheme="majorHAnsi" w:hAnsiTheme="majorHAnsi"/>
        </w:rPr>
        <w:t xml:space="preserve">We usually consider that we are “either right or wrong” when we make a decision based on limited data.  </w:t>
      </w:r>
      <w:r w:rsidRPr="000D7C05">
        <w:rPr>
          <w:rFonts w:asciiTheme="majorHAnsi" w:hAnsiTheme="majorHAnsi"/>
          <w:b/>
          <w:color w:val="FF0000"/>
        </w:rPr>
        <w:t>For example, “Will it rain today?”</w:t>
      </w:r>
      <w:r w:rsidRPr="000D7C05">
        <w:rPr>
          <w:rFonts w:asciiTheme="majorHAnsi" w:hAnsiTheme="majorHAnsi"/>
        </w:rPr>
        <w:t xml:space="preserve">  However, a careful consideration will show that there are, in fact, two different ways we are wrong and two different ways we are right for a total of 4 outcomes:</w:t>
      </w:r>
    </w:p>
    <w:p w:rsidR="000D7C05" w:rsidRPr="000D7C05" w:rsidRDefault="000D7C05" w:rsidP="000D7C05">
      <w:pPr>
        <w:pStyle w:val="NormalWeb"/>
        <w:rPr>
          <w:rFonts w:asciiTheme="majorHAnsi" w:hAnsiTheme="majorHAnsi"/>
        </w:rPr>
      </w:pPr>
      <w:r w:rsidRPr="000D7C05">
        <w:rPr>
          <w:rFonts w:asciiTheme="majorHAnsi" w:hAnsiTheme="majorHAnsi"/>
        </w:rPr>
        <w:t>Let’s consider a typical “judgment” situation.  There is a knock on your door and the police arrest you for a vehicular “hit-and-run” where another car was damaged.  The person driving the other car got part of the license tag number of the car that hit his and the police found your car has some damage to the left fender.  You know your car was in a previous accident two weeks ago that produced that damage but it wasn’t reported to the police or your insurance agent.  At the time the accident occurred, you were sleeping (although no one can provide you with an alibi).  You know you are innocent and if you are tried and found guilty the court and jury will have made a mistake and if they find you innocent (they BETTER) they will not have made a mistake.</w:t>
      </w:r>
    </w:p>
    <w:p w:rsidR="000D7C05" w:rsidRDefault="000D7C05" w:rsidP="000D7C05">
      <w:pPr>
        <w:pStyle w:val="NormalWeb"/>
        <w:rPr>
          <w:rFonts w:asciiTheme="majorHAnsi" w:hAnsiTheme="majorHAnsi"/>
        </w:rPr>
      </w:pPr>
      <w:r w:rsidRPr="000D7C05">
        <w:rPr>
          <w:rFonts w:asciiTheme="majorHAnsi" w:hAnsiTheme="majorHAnsi"/>
        </w:rPr>
        <w:t xml:space="preserve">BUT, the “truth” of the matter cannot be established by “taking your word for it”, instead, evidence and testimony will be presented and ultimately a jury will </w:t>
      </w:r>
      <w:r>
        <w:rPr>
          <w:rFonts w:asciiTheme="majorHAnsi" w:hAnsiTheme="majorHAnsi"/>
        </w:rPr>
        <w:t>render a verdict.</w:t>
      </w:r>
    </w:p>
    <w:p w:rsidR="000D7C05" w:rsidRPr="000D7C05" w:rsidRDefault="000D7C05" w:rsidP="000821AB">
      <w:pPr>
        <w:pStyle w:val="Heading1"/>
        <w:rPr>
          <w:sz w:val="24"/>
          <w:szCs w:val="24"/>
        </w:rPr>
      </w:pPr>
      <w:r>
        <w:t>Truth Table</w:t>
      </w:r>
    </w:p>
    <w:tbl>
      <w:tblPr>
        <w:tblStyle w:val="TableGrid"/>
        <w:tblW w:w="0" w:type="auto"/>
        <w:tblLook w:val="00A0" w:firstRow="1" w:lastRow="0" w:firstColumn="1" w:lastColumn="0" w:noHBand="0" w:noVBand="0"/>
      </w:tblPr>
      <w:tblGrid>
        <w:gridCol w:w="1474"/>
        <w:gridCol w:w="3264"/>
        <w:gridCol w:w="4838"/>
      </w:tblGrid>
      <w:tr w:rsidR="000D7C05" w:rsidRPr="000D7C05" w:rsidTr="000D7C05">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Truth</w:t>
            </w:r>
            <w:r>
              <w:rPr>
                <w:rFonts w:ascii="Cambria" w:hAnsi="Cambria"/>
                <w:b/>
                <w:sz w:val="36"/>
                <w:szCs w:val="36"/>
              </w:rPr>
              <w:t>→</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You are innocent</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You are guilty</w:t>
            </w:r>
          </w:p>
        </w:tc>
      </w:tr>
      <w:tr w:rsidR="000D7C05" w:rsidRPr="000D7C05" w:rsidTr="000D7C05">
        <w:tc>
          <w:tcPr>
            <w:tcW w:w="0" w:type="auto"/>
            <w:vAlign w:val="center"/>
          </w:tcPr>
          <w:p w:rsidR="000D7C05" w:rsidRPr="000D7C05" w:rsidRDefault="000D7C05" w:rsidP="000D7C05">
            <w:pPr>
              <w:pStyle w:val="NormalWeb"/>
              <w:jc w:val="center"/>
              <w:rPr>
                <w:rFonts w:asciiTheme="majorHAnsi" w:hAnsiTheme="majorHAnsi"/>
              </w:rPr>
            </w:pPr>
            <w:r>
              <w:rPr>
                <w:rFonts w:asciiTheme="majorHAnsi" w:hAnsiTheme="majorHAnsi"/>
              </w:rPr>
              <w:t>Judgment</w:t>
            </w:r>
            <w:r>
              <w:rPr>
                <w:rFonts w:asciiTheme="majorHAnsi" w:hAnsiTheme="majorHAnsi"/>
              </w:rPr>
              <w:br/>
            </w:r>
            <w:r>
              <w:rPr>
                <w:rFonts w:ascii="Cambria" w:hAnsi="Cambria"/>
                <w:b/>
                <w:sz w:val="36"/>
                <w:szCs w:val="36"/>
              </w:rPr>
              <w:t>↓</w:t>
            </w:r>
            <w:r>
              <w:rPr>
                <w:rFonts w:ascii="Cambria" w:hAnsi="Cambria"/>
                <w:b/>
                <w:sz w:val="36"/>
                <w:szCs w:val="36"/>
              </w:rPr>
              <w:br/>
            </w:r>
            <w:r w:rsidRPr="000D7C05">
              <w:rPr>
                <w:rFonts w:asciiTheme="majorHAnsi" w:hAnsiTheme="majorHAnsi"/>
              </w:rPr>
              <w:t>Jury finds you innocent</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No Error</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b/>
              </w:rPr>
              <w:t>Error!</w:t>
            </w:r>
            <w:r w:rsidRPr="000D7C05">
              <w:rPr>
                <w:rFonts w:asciiTheme="majorHAnsi" w:hAnsiTheme="majorHAnsi"/>
              </w:rPr>
              <w:t xml:space="preserve">  This is bad for society… guilty people are let go without punishment (to commit more crimes).  Other criminals see they can “get away with things” by hiring “trickster lawyers”.</w:t>
            </w:r>
          </w:p>
        </w:tc>
      </w:tr>
      <w:tr w:rsidR="000D7C05" w:rsidRPr="000D7C05" w:rsidTr="000D7C05">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Jury finds you guilty</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b/>
              </w:rPr>
              <w:t>Error!</w:t>
            </w:r>
            <w:r w:rsidRPr="000D7C05">
              <w:rPr>
                <w:rFonts w:asciiTheme="majorHAnsi" w:hAnsiTheme="majorHAnsi"/>
              </w:rPr>
              <w:t xml:space="preserve">  This is bad for you.  You will be put in prison and your personal freedom taken away.  You will have “a record”</w:t>
            </w:r>
          </w:p>
        </w:tc>
        <w:tc>
          <w:tcPr>
            <w:tcW w:w="0" w:type="auto"/>
            <w:vAlign w:val="center"/>
          </w:tcPr>
          <w:p w:rsidR="000D7C05" w:rsidRPr="000D7C05" w:rsidRDefault="000D7C05" w:rsidP="000D7C05">
            <w:pPr>
              <w:pStyle w:val="NormalWeb"/>
              <w:jc w:val="center"/>
              <w:rPr>
                <w:rFonts w:asciiTheme="majorHAnsi" w:hAnsiTheme="majorHAnsi"/>
              </w:rPr>
            </w:pPr>
            <w:r w:rsidRPr="000D7C05">
              <w:rPr>
                <w:rFonts w:asciiTheme="majorHAnsi" w:hAnsiTheme="majorHAnsi"/>
              </w:rPr>
              <w:t>No Error</w:t>
            </w:r>
          </w:p>
        </w:tc>
      </w:tr>
    </w:tbl>
    <w:p w:rsidR="000D7C05" w:rsidRPr="000D7C05" w:rsidRDefault="000D7C05" w:rsidP="000D7C05">
      <w:pPr>
        <w:pStyle w:val="NormalWeb"/>
        <w:rPr>
          <w:rFonts w:asciiTheme="majorHAnsi" w:hAnsiTheme="majorHAnsi"/>
        </w:rPr>
      </w:pPr>
      <w:r w:rsidRPr="000D7C05">
        <w:rPr>
          <w:rFonts w:asciiTheme="majorHAnsi" w:hAnsiTheme="majorHAnsi"/>
        </w:rPr>
        <w:t xml:space="preserve"> </w:t>
      </w:r>
      <w:r w:rsidRPr="000D7C05">
        <w:rPr>
          <w:rFonts w:asciiTheme="majorHAnsi" w:hAnsiTheme="majorHAnsi"/>
        </w:rPr>
        <w:br/>
        <w:t>In our society, we are very aware of these two types of error.  We try to make one of the types of error happen very infrequently, but we realize in doing so we make the other kind of error very frequently.  Many “guilty people” are found to be “not guilty” because of the makeup of our legal system (evidence thrown out on technicalities, etc) but we rarely put innocent people in prison.  Our legal system is based on “innocent until proven guilty” rather than “guilty until proven innocent”.</w:t>
      </w:r>
    </w:p>
    <w:p w:rsidR="000D7C05" w:rsidRDefault="000D7C05" w:rsidP="000D7C05">
      <w:pPr>
        <w:pStyle w:val="Heading1"/>
      </w:pPr>
      <w:r>
        <w:lastRenderedPageBreak/>
        <w:t>What to take from the above example!</w:t>
      </w:r>
    </w:p>
    <w:p w:rsidR="000D7C05" w:rsidRDefault="000D7C05" w:rsidP="000D7C05">
      <w:pPr>
        <w:pStyle w:val="NormalWeb"/>
        <w:numPr>
          <w:ilvl w:val="0"/>
          <w:numId w:val="50"/>
        </w:numPr>
        <w:rPr>
          <w:rFonts w:asciiTheme="majorHAnsi" w:hAnsiTheme="majorHAnsi"/>
          <w:b/>
        </w:rPr>
      </w:pPr>
      <w:r>
        <w:rPr>
          <w:rFonts w:asciiTheme="majorHAnsi" w:hAnsiTheme="majorHAnsi"/>
          <w:b/>
        </w:rPr>
        <w:t xml:space="preserve">The act of considering evidence (data) and making a decision about a situation in the absence of </w:t>
      </w:r>
      <w:r w:rsidR="007D344A">
        <w:rPr>
          <w:rFonts w:asciiTheme="majorHAnsi" w:hAnsiTheme="majorHAnsi"/>
          <w:b/>
        </w:rPr>
        <w:t>knowledge</w:t>
      </w:r>
      <w:r>
        <w:rPr>
          <w:rFonts w:asciiTheme="majorHAnsi" w:hAnsiTheme="majorHAnsi"/>
          <w:b/>
        </w:rPr>
        <w:t xml:space="preserve"> of the truth is called “making a judgment.”</w:t>
      </w:r>
    </w:p>
    <w:p w:rsidR="000D7C05" w:rsidRDefault="000D7C05" w:rsidP="000D7C05">
      <w:pPr>
        <w:pStyle w:val="NormalWeb"/>
        <w:numPr>
          <w:ilvl w:val="0"/>
          <w:numId w:val="50"/>
        </w:numPr>
        <w:rPr>
          <w:rFonts w:asciiTheme="majorHAnsi" w:hAnsiTheme="majorHAnsi"/>
          <w:b/>
        </w:rPr>
      </w:pPr>
      <w:r>
        <w:rPr>
          <w:rFonts w:asciiTheme="majorHAnsi" w:hAnsiTheme="majorHAnsi"/>
          <w:b/>
        </w:rPr>
        <w:t>Engineers frequently consider data without realizing they are making a judgment.  This is mainly due to know being aware of the process of hypothesis testing where a systematic approach to having a statistical basis for making judgments controls the rate at which errors are made.</w:t>
      </w:r>
    </w:p>
    <w:p w:rsidR="007D344A" w:rsidRDefault="007D344A" w:rsidP="000D7C05">
      <w:pPr>
        <w:pStyle w:val="NormalWeb"/>
        <w:numPr>
          <w:ilvl w:val="0"/>
          <w:numId w:val="50"/>
        </w:numPr>
        <w:rPr>
          <w:rFonts w:asciiTheme="majorHAnsi" w:hAnsiTheme="majorHAnsi"/>
          <w:b/>
        </w:rPr>
      </w:pPr>
      <w:r>
        <w:rPr>
          <w:rFonts w:asciiTheme="majorHAnsi" w:hAnsiTheme="majorHAnsi"/>
          <w:b/>
        </w:rPr>
        <w:t>When making a judgment, there are two different ways an error can be made and two different consequences.</w:t>
      </w:r>
    </w:p>
    <w:p w:rsidR="000D7C05" w:rsidRDefault="007D344A" w:rsidP="000D7C05">
      <w:pPr>
        <w:pStyle w:val="NormalWeb"/>
        <w:numPr>
          <w:ilvl w:val="0"/>
          <w:numId w:val="50"/>
        </w:numPr>
        <w:rPr>
          <w:rFonts w:asciiTheme="majorHAnsi" w:hAnsiTheme="majorHAnsi"/>
          <w:b/>
        </w:rPr>
      </w:pPr>
      <w:r>
        <w:rPr>
          <w:rFonts w:asciiTheme="majorHAnsi" w:hAnsiTheme="majorHAnsi"/>
          <w:b/>
        </w:rPr>
        <w:t>Since the truth of the situation is unknown, it is unknown whether one has made a correct judgment or an erroneous judgment.</w:t>
      </w:r>
      <w:r w:rsidR="000D7C05">
        <w:rPr>
          <w:rFonts w:asciiTheme="majorHAnsi" w:hAnsiTheme="majorHAnsi"/>
          <w:b/>
        </w:rPr>
        <w:t xml:space="preserve">  </w:t>
      </w:r>
    </w:p>
    <w:p w:rsidR="007D344A" w:rsidRDefault="007D344A" w:rsidP="000D7C05">
      <w:pPr>
        <w:pStyle w:val="NormalWeb"/>
        <w:numPr>
          <w:ilvl w:val="0"/>
          <w:numId w:val="50"/>
        </w:numPr>
        <w:rPr>
          <w:rFonts w:asciiTheme="majorHAnsi" w:hAnsiTheme="majorHAnsi"/>
          <w:b/>
        </w:rPr>
      </w:pPr>
      <w:r>
        <w:rPr>
          <w:rFonts w:asciiTheme="majorHAnsi" w:hAnsiTheme="majorHAnsi"/>
          <w:b/>
        </w:rPr>
        <w:t>There is an ability to control the rate at which errors of one type are made by controlling a single criteria (in hypothesis testing, this is called the critical value).</w:t>
      </w:r>
    </w:p>
    <w:p w:rsidR="007D344A" w:rsidRDefault="007D344A" w:rsidP="000D7C05">
      <w:pPr>
        <w:pStyle w:val="NormalWeb"/>
        <w:numPr>
          <w:ilvl w:val="0"/>
          <w:numId w:val="50"/>
        </w:numPr>
        <w:rPr>
          <w:rFonts w:asciiTheme="majorHAnsi" w:hAnsiTheme="majorHAnsi"/>
          <w:b/>
        </w:rPr>
      </w:pPr>
      <w:r>
        <w:rPr>
          <w:rFonts w:asciiTheme="majorHAnsi" w:hAnsiTheme="majorHAnsi"/>
          <w:b/>
        </w:rPr>
        <w:t>Attempting to decrease the controlled error rate will always increase the error rate for the other type of error.  In the case of  our “justice system,” we use many different legal considerations to avoid making the error of finding an innocent person guilty.  For this reason, we frequently make errors in judging people who are “in truth” guilty, not guilty.</w:t>
      </w:r>
    </w:p>
    <w:p w:rsidR="000D7C05" w:rsidRPr="000D7C05" w:rsidRDefault="000D7C05" w:rsidP="000821AB">
      <w:pPr>
        <w:pStyle w:val="Heading1"/>
      </w:pPr>
      <w:r w:rsidRPr="000D7C05">
        <w:t xml:space="preserve">Robots: A Demonstration </w:t>
      </w:r>
      <w:r w:rsidR="000821AB" w:rsidRPr="000D7C05">
        <w:t>about</w:t>
      </w:r>
      <w:r w:rsidRPr="000D7C05">
        <w:t xml:space="preserve"> Making Errors</w:t>
      </w:r>
    </w:p>
    <w:p w:rsidR="000D7C05" w:rsidRPr="000D7C05" w:rsidRDefault="000D7C05" w:rsidP="000D7C05">
      <w:pPr>
        <w:pStyle w:val="NormalWeb"/>
        <w:rPr>
          <w:rFonts w:asciiTheme="majorHAnsi" w:hAnsiTheme="majorHAnsi"/>
        </w:rPr>
      </w:pPr>
      <w:r w:rsidRPr="000D7C05">
        <w:rPr>
          <w:rFonts w:asciiTheme="majorHAnsi" w:hAnsiTheme="majorHAnsi"/>
        </w:rPr>
        <w:t xml:space="preserve">Consider that you have two barrels each containing 500 metal spheres that are indistinguishable (same appearance and size) from one another except that the density of the metal in the “A” barrel is somewhat lighter than that in the “B” barrel.  The weights are normally distributed with </w:t>
      </w:r>
    </w:p>
    <w:p w:rsidR="000D7C05" w:rsidRPr="000D7C05" w:rsidRDefault="000D7C05" w:rsidP="00EE359D">
      <w:pPr>
        <w:pStyle w:val="NormalWeb"/>
        <w:ind w:left="720"/>
        <w:rPr>
          <w:rFonts w:asciiTheme="majorHAnsi" w:hAnsiTheme="majorHAnsi"/>
        </w:rPr>
      </w:pPr>
      <w:r w:rsidRPr="000D7C05">
        <w:rPr>
          <w:rFonts w:asciiTheme="majorHAnsi" w:hAnsiTheme="majorHAnsi"/>
        </w:rPr>
        <w:t>meanA = 10</w:t>
      </w:r>
      <w:r w:rsidRPr="000D7C05">
        <w:rPr>
          <w:rFonts w:asciiTheme="majorHAnsi" w:hAnsiTheme="majorHAnsi"/>
        </w:rPr>
        <w:tab/>
        <w:t>meanB = 11</w:t>
      </w:r>
    </w:p>
    <w:p w:rsidR="000D7C05" w:rsidRPr="000D7C05" w:rsidRDefault="000D7C05" w:rsidP="00EE359D">
      <w:pPr>
        <w:pStyle w:val="NormalWeb"/>
        <w:ind w:left="720"/>
        <w:rPr>
          <w:rFonts w:asciiTheme="majorHAnsi" w:hAnsiTheme="majorHAnsi"/>
        </w:rPr>
      </w:pPr>
      <w:r w:rsidRPr="000D7C05">
        <w:rPr>
          <w:rFonts w:asciiTheme="majorHAnsi" w:hAnsiTheme="majorHAnsi"/>
        </w:rPr>
        <w:t>stdevA = 1</w:t>
      </w:r>
      <w:r w:rsidRPr="000D7C05">
        <w:rPr>
          <w:rFonts w:asciiTheme="majorHAnsi" w:hAnsiTheme="majorHAnsi"/>
        </w:rPr>
        <w:tab/>
        <w:t>stdevB = 1</w:t>
      </w:r>
    </w:p>
    <w:p w:rsidR="000D7C05" w:rsidRPr="000D7C05" w:rsidRDefault="000D7C05" w:rsidP="000D7C05">
      <w:pPr>
        <w:pStyle w:val="NormalWeb"/>
        <w:rPr>
          <w:rFonts w:asciiTheme="majorHAnsi" w:hAnsiTheme="majorHAnsi"/>
        </w:rPr>
      </w:pPr>
      <w:r w:rsidRPr="000D7C05">
        <w:rPr>
          <w:rFonts w:asciiTheme="majorHAnsi" w:hAnsiTheme="majorHAnsi"/>
        </w:rPr>
        <w:t xml:space="preserve">There is one other important difference:  The items in the A barrel are worth $20  each and the ones in the B barrel are only worth $1.  </w:t>
      </w:r>
    </w:p>
    <w:p w:rsidR="000D7C05" w:rsidRPr="000D7C05" w:rsidRDefault="000D7C05" w:rsidP="000D7C05">
      <w:pPr>
        <w:pStyle w:val="NormalWeb"/>
        <w:rPr>
          <w:rFonts w:asciiTheme="majorHAnsi" w:hAnsiTheme="majorHAnsi"/>
        </w:rPr>
      </w:pPr>
      <w:r w:rsidRPr="000D7C05">
        <w:rPr>
          <w:rFonts w:asciiTheme="majorHAnsi" w:hAnsiTheme="majorHAnsi"/>
        </w:rPr>
        <w:t xml:space="preserve">Suppose you have been assigned to move the contents of the two barrels to a new location some distance away (up on the third floor).  We could load a few spheres at a time (5 = 50lbs) to a bucket and walk to the new location but another employee who has been watching from a distance comes over and tells you that there is a “plant robot” </w:t>
      </w:r>
      <w:r w:rsidR="007D344A" w:rsidRPr="000D7C05">
        <w:rPr>
          <w:rFonts w:asciiTheme="majorHAnsi" w:hAnsiTheme="majorHAnsi"/>
        </w:rPr>
        <w:t>that</w:t>
      </w:r>
      <w:r w:rsidRPr="000D7C05">
        <w:rPr>
          <w:rFonts w:asciiTheme="majorHAnsi" w:hAnsiTheme="majorHAnsi"/>
        </w:rPr>
        <w:t xml:space="preserve"> can do jobs like this.  He (the robot) works for free so all you need to do is program him and sit under a tree until he’s done.  </w:t>
      </w:r>
    </w:p>
    <w:p w:rsidR="000D7C05" w:rsidRPr="000D7C05" w:rsidRDefault="000D7C05" w:rsidP="000D7C05">
      <w:pPr>
        <w:pStyle w:val="NormalWeb"/>
        <w:rPr>
          <w:rFonts w:asciiTheme="majorHAnsi" w:hAnsiTheme="majorHAnsi"/>
        </w:rPr>
      </w:pPr>
      <w:r w:rsidRPr="000D7C05">
        <w:rPr>
          <w:rFonts w:asciiTheme="majorHAnsi" w:hAnsiTheme="majorHAnsi"/>
        </w:rPr>
        <w:t>On the positive side, he is equipped with a very sensitive “balance” that can quickly and accurately weigh what he is carrying.  Also, he is very fast (better to stay out of his way!).</w:t>
      </w:r>
    </w:p>
    <w:p w:rsidR="000D7C05" w:rsidRPr="000D7C05" w:rsidRDefault="000D7C05" w:rsidP="000D7C05">
      <w:pPr>
        <w:pStyle w:val="NormalWeb"/>
        <w:rPr>
          <w:rFonts w:asciiTheme="majorHAnsi" w:hAnsiTheme="majorHAnsi"/>
        </w:rPr>
      </w:pPr>
      <w:r w:rsidRPr="000D7C05">
        <w:rPr>
          <w:rFonts w:asciiTheme="majorHAnsi" w:hAnsiTheme="majorHAnsi"/>
        </w:rPr>
        <w:lastRenderedPageBreak/>
        <w:t xml:space="preserve">On the negative side, he has a faulty memory unit and isn’t able to remember which barrel he gets something from.  </w:t>
      </w:r>
    </w:p>
    <w:p w:rsidR="000D7C05" w:rsidRPr="000D7C05" w:rsidRDefault="000D7C05" w:rsidP="000D7C05">
      <w:pPr>
        <w:pStyle w:val="NormalWeb"/>
        <w:rPr>
          <w:rFonts w:asciiTheme="majorHAnsi" w:hAnsiTheme="majorHAnsi"/>
        </w:rPr>
      </w:pPr>
      <w:r w:rsidRPr="000D7C05">
        <w:rPr>
          <w:rFonts w:asciiTheme="majorHAnsi" w:hAnsiTheme="majorHAnsi"/>
        </w:rPr>
        <w:t>Since you have had statistics you know something about things with normal distributions so you devise a plan to allow him to move the spheres and place them in the destination barrels on a weight basis.</w:t>
      </w:r>
    </w:p>
    <w:p w:rsidR="000D7C05" w:rsidRPr="000D7C05" w:rsidRDefault="007D344A" w:rsidP="000D7C05">
      <w:pPr>
        <w:pStyle w:val="NormalWeb"/>
        <w:rPr>
          <w:rFonts w:asciiTheme="majorHAnsi" w:hAnsiTheme="majorHAnsi"/>
        </w:rPr>
      </w:pPr>
      <w:r>
        <w:rPr>
          <w:rFonts w:asciiTheme="majorHAnsi" w:hAnsiTheme="majorHAnsi"/>
        </w:rPr>
        <w:t xml:space="preserve">Programming is simple in that you only need to input a </w:t>
      </w:r>
      <w:r w:rsidRPr="007D344A">
        <w:rPr>
          <w:rFonts w:asciiTheme="majorHAnsi" w:hAnsiTheme="majorHAnsi"/>
          <w:b/>
        </w:rPr>
        <w:t>single weight criterion</w:t>
      </w:r>
      <w:r>
        <w:rPr>
          <w:rFonts w:asciiTheme="majorHAnsi" w:hAnsiTheme="majorHAnsi"/>
        </w:rPr>
        <w:t xml:space="preserve"> for his operation.  </w:t>
      </w:r>
      <w:r w:rsidR="000D7C05" w:rsidRPr="000D7C05">
        <w:rPr>
          <w:rFonts w:asciiTheme="majorHAnsi" w:hAnsiTheme="majorHAnsi"/>
        </w:rPr>
        <w:t>You decide to program him in the following fashion:  You know that if the A barrel contains items costing $20</w:t>
      </w:r>
      <w:r w:rsidRPr="000D7C05">
        <w:rPr>
          <w:rFonts w:asciiTheme="majorHAnsi" w:hAnsiTheme="majorHAnsi"/>
        </w:rPr>
        <w:t xml:space="preserve">, </w:t>
      </w:r>
      <w:r>
        <w:rPr>
          <w:rFonts w:asciiTheme="majorHAnsi" w:hAnsiTheme="majorHAnsi"/>
        </w:rPr>
        <w:t>you</w:t>
      </w:r>
      <w:r w:rsidR="000D7C05" w:rsidRPr="000D7C05">
        <w:rPr>
          <w:rFonts w:asciiTheme="majorHAnsi" w:hAnsiTheme="majorHAnsi"/>
        </w:rPr>
        <w:t xml:space="preserve"> don’t want to put them in the wrong destination barrel too often (where they will be mistaken for the $1 spheres).  With an average weight of 10.0 pounds you know half the spheres in the barrel weigh more than 10.0 so you decide if the sphere being carried weighs 11 lb or less the robot is to put it in a barrel marked AA and if it weighs 11 lb or more the robot is to put it in a barrel marked BB.</w:t>
      </w:r>
    </w:p>
    <w:p w:rsidR="000D7C05" w:rsidRPr="000D7C05" w:rsidRDefault="000D7C05" w:rsidP="000D7C05">
      <w:pPr>
        <w:pStyle w:val="NormalWeb"/>
        <w:rPr>
          <w:rFonts w:asciiTheme="majorHAnsi" w:hAnsiTheme="majorHAnsi"/>
        </w:rPr>
      </w:pPr>
      <w:r w:rsidRPr="000D7C05">
        <w:rPr>
          <w:rFonts w:asciiTheme="majorHAnsi" w:hAnsiTheme="majorHAnsi"/>
        </w:rPr>
        <w:t>(see simulation!)</w:t>
      </w:r>
    </w:p>
    <w:p w:rsidR="000D7C05" w:rsidRPr="000D7C05" w:rsidRDefault="000D7C05" w:rsidP="000821AB">
      <w:pPr>
        <w:pStyle w:val="Heading1"/>
      </w:pPr>
      <w:r w:rsidRPr="000D7C05">
        <w:t>Type I and Type II Error (in Hypothesis Testing)</w:t>
      </w:r>
    </w:p>
    <w:p w:rsidR="000D7C05" w:rsidRPr="000D7C05" w:rsidRDefault="000D7C05" w:rsidP="000D7C05">
      <w:pPr>
        <w:pStyle w:val="NormalWeb"/>
        <w:rPr>
          <w:rFonts w:asciiTheme="majorHAnsi" w:hAnsiTheme="majorHAnsi"/>
        </w:rPr>
      </w:pPr>
      <w:r w:rsidRPr="000D7C05">
        <w:rPr>
          <w:rFonts w:asciiTheme="majorHAnsi" w:hAnsiTheme="majorHAnsi"/>
        </w:rPr>
        <w:t xml:space="preserve">There are two kinds of errors that can be made in </w:t>
      </w:r>
      <w:hyperlink r:id="rId25" w:history="1">
        <w:r w:rsidRPr="000D7C05">
          <w:rPr>
            <w:rStyle w:val="Hyperlink"/>
            <w:rFonts w:asciiTheme="majorHAnsi" w:hAnsiTheme="majorHAnsi"/>
          </w:rPr>
          <w:t>significance testing:</w:t>
        </w:r>
      </w:hyperlink>
      <w:r w:rsidRPr="000D7C05">
        <w:rPr>
          <w:rFonts w:asciiTheme="majorHAnsi" w:hAnsiTheme="majorHAnsi"/>
        </w:rPr>
        <w:t xml:space="preserve"> </w:t>
      </w:r>
    </w:p>
    <w:p w:rsidR="000D7C05" w:rsidRPr="000D7C05" w:rsidRDefault="000D7C05" w:rsidP="000D7C05">
      <w:pPr>
        <w:pStyle w:val="NormalWeb"/>
        <w:rPr>
          <w:rFonts w:asciiTheme="majorHAnsi" w:hAnsiTheme="majorHAnsi"/>
        </w:rPr>
      </w:pPr>
      <w:r w:rsidRPr="000D7C05">
        <w:rPr>
          <w:rFonts w:asciiTheme="majorHAnsi" w:hAnsiTheme="majorHAnsi"/>
        </w:rPr>
        <w:t xml:space="preserve">(1) a true </w:t>
      </w:r>
      <w:hyperlink r:id="rId26" w:history="1">
        <w:r w:rsidRPr="000D7C05">
          <w:rPr>
            <w:rStyle w:val="Hyperlink"/>
            <w:rFonts w:asciiTheme="majorHAnsi" w:hAnsiTheme="majorHAnsi"/>
          </w:rPr>
          <w:t>null hypothesis</w:t>
        </w:r>
      </w:hyperlink>
      <w:r w:rsidRPr="000D7C05">
        <w:rPr>
          <w:rFonts w:asciiTheme="majorHAnsi" w:hAnsiTheme="majorHAnsi"/>
        </w:rPr>
        <w:t xml:space="preserve"> can be incorrectly rejected and </w:t>
      </w:r>
    </w:p>
    <w:p w:rsidR="000D7C05" w:rsidRPr="000D7C05" w:rsidRDefault="000D7C05" w:rsidP="000D7C05">
      <w:pPr>
        <w:pStyle w:val="NormalWeb"/>
        <w:rPr>
          <w:rFonts w:asciiTheme="majorHAnsi" w:hAnsiTheme="majorHAnsi"/>
        </w:rPr>
      </w:pPr>
      <w:r w:rsidRPr="000D7C05">
        <w:rPr>
          <w:rFonts w:asciiTheme="majorHAnsi" w:hAnsiTheme="majorHAnsi"/>
        </w:rPr>
        <w:t xml:space="preserve">(2) a false null hypothesis can fail to be rejected. </w:t>
      </w:r>
    </w:p>
    <w:p w:rsidR="000D7C05" w:rsidRPr="000D7C05" w:rsidRDefault="000D7C05" w:rsidP="000D7C05">
      <w:pPr>
        <w:pStyle w:val="NormalWeb"/>
        <w:rPr>
          <w:rFonts w:asciiTheme="majorHAnsi" w:hAnsiTheme="majorHAnsi"/>
        </w:rPr>
      </w:pPr>
      <w:r w:rsidRPr="000D7C05">
        <w:rPr>
          <w:rFonts w:asciiTheme="majorHAnsi" w:hAnsiTheme="majorHAnsi"/>
          <w:noProof/>
        </w:rPr>
        <w:drawing>
          <wp:anchor distT="0" distB="0" distL="0" distR="0" simplePos="0" relativeHeight="251659264" behindDoc="0" locked="0" layoutInCell="1" allowOverlap="0" wp14:anchorId="461DFAE0" wp14:editId="072E3D11">
            <wp:simplePos x="0" y="0"/>
            <wp:positionH relativeFrom="column">
              <wp:posOffset>1371600</wp:posOffset>
            </wp:positionH>
            <wp:positionV relativeFrom="line">
              <wp:posOffset>29845</wp:posOffset>
            </wp:positionV>
            <wp:extent cx="2647950" cy="838200"/>
            <wp:effectExtent l="0" t="0" r="0" b="0"/>
            <wp:wrapSquare wrapText="bothSides"/>
            <wp:docPr id="5" name="Picture 5" descr="h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C05" w:rsidRPr="000D7C05" w:rsidRDefault="000D7C05" w:rsidP="000D7C05">
      <w:pPr>
        <w:pStyle w:val="NormalWeb"/>
        <w:rPr>
          <w:rFonts w:asciiTheme="majorHAnsi" w:hAnsiTheme="majorHAnsi"/>
        </w:rPr>
      </w:pPr>
    </w:p>
    <w:p w:rsidR="000D7C05" w:rsidRPr="000D7C05" w:rsidRDefault="000D7C05" w:rsidP="000D7C05">
      <w:pPr>
        <w:pStyle w:val="NormalWeb"/>
        <w:rPr>
          <w:rFonts w:asciiTheme="majorHAnsi" w:hAnsiTheme="majorHAnsi"/>
        </w:rPr>
      </w:pPr>
    </w:p>
    <w:p w:rsidR="000D7C05" w:rsidRPr="000D7C05" w:rsidRDefault="000D7C05" w:rsidP="000D7C05">
      <w:pPr>
        <w:pStyle w:val="NormalWeb"/>
        <w:rPr>
          <w:rFonts w:asciiTheme="majorHAnsi" w:hAnsiTheme="majorHAnsi"/>
        </w:rPr>
      </w:pPr>
      <w:r w:rsidRPr="000D7C05">
        <w:rPr>
          <w:rFonts w:asciiTheme="majorHAnsi" w:hAnsiTheme="majorHAnsi"/>
        </w:rPr>
        <w:t xml:space="preserve">The former error is called a Type I error and the latter error is called a Type II error. These two types of errors are defined in the table. </w:t>
      </w:r>
    </w:p>
    <w:p w:rsidR="000D7C05" w:rsidRPr="000D7C05" w:rsidRDefault="000D7C05" w:rsidP="000D7C05">
      <w:pPr>
        <w:pStyle w:val="NormalWeb"/>
        <w:rPr>
          <w:rFonts w:asciiTheme="majorHAnsi" w:hAnsiTheme="majorHAnsi"/>
        </w:rPr>
      </w:pPr>
      <w:r w:rsidRPr="000D7C05">
        <w:rPr>
          <w:rFonts w:asciiTheme="majorHAnsi" w:hAnsiTheme="majorHAnsi"/>
        </w:rPr>
        <w:t xml:space="preserve">The probability of a Type I error is designated by the Greek letter alpha (α) and is called the Type I error rate; the probability of a Type II error (the Type II error rate) is designated by the Greek letter beta (β) . </w:t>
      </w:r>
    </w:p>
    <w:p w:rsidR="000D7C05" w:rsidRPr="000D7C05" w:rsidRDefault="000D7C05" w:rsidP="000D7C05">
      <w:pPr>
        <w:pStyle w:val="NormalWeb"/>
        <w:rPr>
          <w:rFonts w:asciiTheme="majorHAnsi" w:hAnsiTheme="majorHAnsi"/>
        </w:rPr>
      </w:pPr>
      <w:r w:rsidRPr="000D7C05">
        <w:rPr>
          <w:rFonts w:asciiTheme="majorHAnsi" w:hAnsiTheme="majorHAnsi"/>
        </w:rPr>
        <w:t xml:space="preserve">A Type II error is only an error in the sense that an opportunity to reject the null hypothesis correctly was lost.  It is not an error in the sense that an incorrect conclusion was drawn since no conclusion is drawn when the </w:t>
      </w:r>
      <w:hyperlink r:id="rId28" w:history="1">
        <w:r w:rsidRPr="000D7C05">
          <w:rPr>
            <w:rStyle w:val="Hyperlink"/>
            <w:rFonts w:asciiTheme="majorHAnsi" w:hAnsiTheme="majorHAnsi"/>
          </w:rPr>
          <w:t>null hypothesis is not rejected</w:t>
        </w:r>
      </w:hyperlink>
      <w:r w:rsidRPr="000D7C05">
        <w:rPr>
          <w:rFonts w:asciiTheme="majorHAnsi" w:hAnsiTheme="majorHAnsi"/>
        </w:rPr>
        <w:t xml:space="preserve">. </w:t>
      </w:r>
    </w:p>
    <w:p w:rsidR="000D7C05" w:rsidRPr="000D7C05" w:rsidRDefault="000D7C05" w:rsidP="000D7C05">
      <w:pPr>
        <w:pStyle w:val="NormalWeb"/>
        <w:rPr>
          <w:rFonts w:asciiTheme="majorHAnsi" w:hAnsiTheme="majorHAnsi"/>
        </w:rPr>
      </w:pPr>
      <w:r w:rsidRPr="000D7C05">
        <w:rPr>
          <w:rFonts w:asciiTheme="majorHAnsi" w:hAnsiTheme="majorHAnsi"/>
        </w:rPr>
        <w:t xml:space="preserve">A Type I error, on the other hand, is an error in every sense of the word. A conclusion is drawn that the null hypothesis is false when, in fact, it is true. Therefore, </w:t>
      </w:r>
      <w:r w:rsidRPr="000D7C05">
        <w:rPr>
          <w:rFonts w:asciiTheme="majorHAnsi" w:hAnsiTheme="majorHAnsi"/>
          <w:u w:val="single"/>
        </w:rPr>
        <w:t>Type I errors are generally considered more serious than Type II errors</w:t>
      </w:r>
      <w:r w:rsidRPr="000D7C05">
        <w:rPr>
          <w:rFonts w:asciiTheme="majorHAnsi" w:hAnsiTheme="majorHAnsi"/>
        </w:rPr>
        <w:t xml:space="preserve">. </w:t>
      </w:r>
    </w:p>
    <w:p w:rsidR="000D7C05" w:rsidRPr="000D7C05" w:rsidRDefault="000D7C05" w:rsidP="000D7C05">
      <w:pPr>
        <w:pStyle w:val="NormalWeb"/>
        <w:rPr>
          <w:rFonts w:asciiTheme="majorHAnsi" w:hAnsiTheme="majorHAnsi"/>
          <w:b/>
          <w:color w:val="FF0000"/>
        </w:rPr>
      </w:pPr>
      <w:r w:rsidRPr="000D7C05">
        <w:rPr>
          <w:rFonts w:asciiTheme="majorHAnsi" w:hAnsiTheme="majorHAnsi"/>
          <w:b/>
          <w:color w:val="FF0000"/>
        </w:rPr>
        <w:lastRenderedPageBreak/>
        <w:t xml:space="preserve">The probability of a Type I error (a) is called the </w:t>
      </w:r>
      <w:hyperlink r:id="rId29" w:history="1">
        <w:r w:rsidRPr="000D7C05">
          <w:rPr>
            <w:rStyle w:val="Hyperlink"/>
            <w:rFonts w:asciiTheme="majorHAnsi" w:hAnsiTheme="majorHAnsi"/>
            <w:b/>
            <w:color w:val="FF0000"/>
          </w:rPr>
          <w:t>significance level</w:t>
        </w:r>
      </w:hyperlink>
      <w:r w:rsidRPr="000D7C05">
        <w:rPr>
          <w:rFonts w:asciiTheme="majorHAnsi" w:hAnsiTheme="majorHAnsi"/>
          <w:b/>
          <w:color w:val="FF0000"/>
        </w:rPr>
        <w:t xml:space="preserve"> and is set by the experimenter. </w:t>
      </w:r>
    </w:p>
    <w:p w:rsidR="000D7C05" w:rsidRPr="000D7C05" w:rsidRDefault="000D7C05" w:rsidP="000D7C05">
      <w:pPr>
        <w:pStyle w:val="NormalWeb"/>
        <w:rPr>
          <w:rFonts w:asciiTheme="majorHAnsi" w:hAnsiTheme="majorHAnsi"/>
        </w:rPr>
      </w:pPr>
      <w:r w:rsidRPr="000D7C05">
        <w:rPr>
          <w:rFonts w:asciiTheme="majorHAnsi" w:hAnsiTheme="majorHAnsi"/>
        </w:rPr>
        <w:t xml:space="preserve">There is a tradeoff between Type I and Type II errors. The more an experimenter protects him or herself against Type I errors by choosing a low level, the greater the chance of a Type II error. Requiring very strong evidence to reject the null hypothesis makes it very unlikely that a true null hypothesis will be rejected. However, it increases the chance that a false null hypothesis will not be rejected, thus lowering </w:t>
      </w:r>
      <w:hyperlink r:id="rId30" w:history="1">
        <w:r w:rsidRPr="000D7C05">
          <w:rPr>
            <w:rStyle w:val="Hyperlink"/>
            <w:rFonts w:asciiTheme="majorHAnsi" w:hAnsiTheme="majorHAnsi"/>
          </w:rPr>
          <w:t>power.</w:t>
        </w:r>
      </w:hyperlink>
      <w:r w:rsidRPr="000D7C05">
        <w:rPr>
          <w:rFonts w:asciiTheme="majorHAnsi" w:hAnsiTheme="majorHAnsi"/>
        </w:rPr>
        <w:t xml:space="preserve"> </w:t>
      </w:r>
    </w:p>
    <w:p w:rsidR="000D7C05" w:rsidRPr="000D7C05" w:rsidRDefault="000D7C05" w:rsidP="000D7C05">
      <w:pPr>
        <w:pStyle w:val="NormalWeb"/>
        <w:rPr>
          <w:rFonts w:asciiTheme="majorHAnsi" w:hAnsiTheme="majorHAnsi"/>
          <w:b/>
        </w:rPr>
      </w:pPr>
      <w:r w:rsidRPr="000D7C05">
        <w:rPr>
          <w:rFonts w:asciiTheme="majorHAnsi" w:hAnsiTheme="majorHAnsi"/>
          <w:b/>
          <w:color w:val="FF0000"/>
        </w:rPr>
        <w:t>The Type I error rate is almost always set at 0.05 or at 0.01</w:t>
      </w:r>
      <w:r w:rsidRPr="000D7C05">
        <w:rPr>
          <w:rFonts w:asciiTheme="majorHAnsi" w:hAnsiTheme="majorHAnsi"/>
        </w:rPr>
        <w:t>, the latter being more conservative since it requires stronger evidence to reject the null hypothesis at the 0.01 level then at the 0.05 level.</w:t>
      </w:r>
    </w:p>
    <w:p w:rsidR="000D7C05" w:rsidRPr="000D7C05" w:rsidRDefault="000D7C05" w:rsidP="000821AB">
      <w:pPr>
        <w:pStyle w:val="Heading1"/>
      </w:pPr>
      <w:r w:rsidRPr="000D7C05">
        <w:t>What Is The Null Hypothesis?</w:t>
      </w:r>
    </w:p>
    <w:p w:rsidR="000D7C05" w:rsidRPr="000D7C05" w:rsidRDefault="000D7C05" w:rsidP="000D7C05">
      <w:pPr>
        <w:pStyle w:val="NormalWeb"/>
        <w:rPr>
          <w:rFonts w:asciiTheme="majorHAnsi" w:hAnsiTheme="majorHAnsi"/>
        </w:rPr>
      </w:pPr>
      <w:r w:rsidRPr="000D7C05">
        <w:rPr>
          <w:rFonts w:asciiTheme="majorHAnsi" w:hAnsiTheme="majorHAnsi"/>
        </w:rPr>
        <w:t xml:space="preserve">The null hypothesis is an hypothesis about a population </w:t>
      </w:r>
      <w:hyperlink r:id="rId31" w:history="1">
        <w:r w:rsidRPr="000D7C05">
          <w:rPr>
            <w:rStyle w:val="Hyperlink"/>
            <w:rFonts w:asciiTheme="majorHAnsi" w:hAnsiTheme="majorHAnsi"/>
          </w:rPr>
          <w:t>parameter.</w:t>
        </w:r>
      </w:hyperlink>
      <w:r w:rsidRPr="000D7C05">
        <w:rPr>
          <w:rFonts w:asciiTheme="majorHAnsi" w:hAnsiTheme="majorHAnsi"/>
        </w:rPr>
        <w:t xml:space="preserve"> The purpose of </w:t>
      </w:r>
      <w:hyperlink r:id="rId32" w:history="1">
        <w:r w:rsidRPr="000D7C05">
          <w:rPr>
            <w:rStyle w:val="Hyperlink"/>
            <w:rFonts w:asciiTheme="majorHAnsi" w:hAnsiTheme="majorHAnsi"/>
          </w:rPr>
          <w:t>hypothesis testing</w:t>
        </w:r>
      </w:hyperlink>
      <w:r w:rsidRPr="000D7C05">
        <w:rPr>
          <w:rFonts w:asciiTheme="majorHAnsi" w:hAnsiTheme="majorHAnsi"/>
        </w:rPr>
        <w:t xml:space="preserve"> is to test the viability of the null hypothesis in the light of experimental data. Depending on the data, the null hypothesis either will or will not be rejected as a viable possibility.</w:t>
      </w:r>
    </w:p>
    <w:p w:rsidR="000D7C05" w:rsidRPr="000D7C05" w:rsidRDefault="000D7C05" w:rsidP="000D7C05">
      <w:pPr>
        <w:pStyle w:val="NormalWeb"/>
        <w:rPr>
          <w:rFonts w:asciiTheme="majorHAnsi" w:hAnsiTheme="majorHAnsi"/>
        </w:rPr>
      </w:pPr>
      <w:r w:rsidRPr="000D7C05">
        <w:rPr>
          <w:rFonts w:asciiTheme="majorHAnsi" w:hAnsiTheme="majorHAnsi"/>
        </w:rPr>
        <w:t>Consider a researcher interested in whether the time to respond to a tone is affected by the consumption of alcohol. The null hypothesis is that µ</w:t>
      </w:r>
      <w:r w:rsidRPr="000D7C05">
        <w:rPr>
          <w:rFonts w:asciiTheme="majorHAnsi" w:hAnsiTheme="majorHAnsi"/>
          <w:vertAlign w:val="subscript"/>
        </w:rPr>
        <w:t xml:space="preserve">1 </w:t>
      </w:r>
      <w:r w:rsidRPr="000D7C05">
        <w:rPr>
          <w:rFonts w:asciiTheme="majorHAnsi" w:hAnsiTheme="majorHAnsi"/>
        </w:rPr>
        <w:t>- µ</w:t>
      </w:r>
      <w:r w:rsidRPr="000D7C05">
        <w:rPr>
          <w:rFonts w:asciiTheme="majorHAnsi" w:hAnsiTheme="majorHAnsi"/>
          <w:vertAlign w:val="subscript"/>
        </w:rPr>
        <w:t xml:space="preserve">2 </w:t>
      </w:r>
      <w:r w:rsidRPr="000D7C05">
        <w:rPr>
          <w:rFonts w:asciiTheme="majorHAnsi" w:hAnsiTheme="majorHAnsi"/>
        </w:rPr>
        <w:t>= 0 where µ</w:t>
      </w:r>
      <w:r w:rsidRPr="000D7C05">
        <w:rPr>
          <w:rFonts w:asciiTheme="majorHAnsi" w:hAnsiTheme="majorHAnsi"/>
          <w:vertAlign w:val="subscript"/>
        </w:rPr>
        <w:t xml:space="preserve">1 </w:t>
      </w:r>
      <w:r w:rsidRPr="000D7C05">
        <w:rPr>
          <w:rFonts w:asciiTheme="majorHAnsi" w:hAnsiTheme="majorHAnsi"/>
        </w:rPr>
        <w:t>is the mean time to respond after consuming alcohol and µ</w:t>
      </w:r>
      <w:r w:rsidRPr="000D7C05">
        <w:rPr>
          <w:rFonts w:asciiTheme="majorHAnsi" w:hAnsiTheme="majorHAnsi"/>
          <w:vertAlign w:val="subscript"/>
        </w:rPr>
        <w:t xml:space="preserve">2 </w:t>
      </w:r>
      <w:r w:rsidRPr="000D7C05">
        <w:rPr>
          <w:rFonts w:asciiTheme="majorHAnsi" w:hAnsiTheme="majorHAnsi"/>
        </w:rPr>
        <w:t>is the mean time to respond otherwise. Thus, the null hypothesis concerns the parameter µ</w:t>
      </w:r>
      <w:r w:rsidRPr="000D7C05">
        <w:rPr>
          <w:rFonts w:asciiTheme="majorHAnsi" w:hAnsiTheme="majorHAnsi"/>
          <w:vertAlign w:val="subscript"/>
        </w:rPr>
        <w:t xml:space="preserve">1 </w:t>
      </w:r>
      <w:r w:rsidRPr="000D7C05">
        <w:rPr>
          <w:rFonts w:asciiTheme="majorHAnsi" w:hAnsiTheme="majorHAnsi"/>
        </w:rPr>
        <w:t>- µ</w:t>
      </w:r>
      <w:r w:rsidRPr="000D7C05">
        <w:rPr>
          <w:rFonts w:asciiTheme="majorHAnsi" w:hAnsiTheme="majorHAnsi"/>
          <w:vertAlign w:val="subscript"/>
        </w:rPr>
        <w:t xml:space="preserve">2 </w:t>
      </w:r>
      <w:r w:rsidRPr="000D7C05">
        <w:rPr>
          <w:rFonts w:asciiTheme="majorHAnsi" w:hAnsiTheme="majorHAnsi"/>
        </w:rPr>
        <w:t>and the null hypothesis is that the parameter equals zero.</w:t>
      </w:r>
    </w:p>
    <w:p w:rsidR="000D7C05" w:rsidRPr="000D7C05" w:rsidRDefault="000D7C05" w:rsidP="000D7C05">
      <w:pPr>
        <w:pStyle w:val="NormalWeb"/>
        <w:rPr>
          <w:rFonts w:asciiTheme="majorHAnsi" w:hAnsiTheme="majorHAnsi"/>
        </w:rPr>
      </w:pPr>
      <w:r w:rsidRPr="000D7C05">
        <w:rPr>
          <w:rFonts w:asciiTheme="majorHAnsi" w:hAnsiTheme="majorHAnsi"/>
          <w:b/>
          <w:color w:val="FF0000"/>
        </w:rPr>
        <w:t xml:space="preserve">The null hypothesis is often the reverse of what the experimenter actually believes; it is put forward to allow the data to contradict it. </w:t>
      </w:r>
      <w:r w:rsidRPr="000D7C05">
        <w:rPr>
          <w:rFonts w:asciiTheme="majorHAnsi" w:hAnsiTheme="majorHAnsi"/>
        </w:rPr>
        <w:t>In the experiment on the effect of alcohol, the experimenter probably expects alcohol to have a harmful effect.  If the experimental data show a sufficiently large effect of alcohol, then the null hypothesis that alcohol has no effect can be rejected.</w:t>
      </w:r>
    </w:p>
    <w:p w:rsidR="000D7C05" w:rsidRPr="000D7C05" w:rsidRDefault="000D7C05" w:rsidP="000D7C05">
      <w:pPr>
        <w:rPr>
          <w:rFonts w:asciiTheme="majorHAnsi" w:hAnsiTheme="majorHAnsi"/>
          <w:sz w:val="24"/>
          <w:szCs w:val="24"/>
        </w:rPr>
      </w:pPr>
      <w:r w:rsidRPr="000D7C05">
        <w:rPr>
          <w:rFonts w:asciiTheme="majorHAnsi" w:hAnsiTheme="majorHAnsi"/>
          <w:b/>
          <w:sz w:val="24"/>
          <w:szCs w:val="24"/>
        </w:rPr>
        <w:t xml:space="preserve">It should be stressed that researchers very frequently put forward a null hypothesis in the hope that they can discredit it. </w:t>
      </w:r>
      <w:r w:rsidRPr="000D7C05">
        <w:rPr>
          <w:rFonts w:asciiTheme="majorHAnsi" w:hAnsiTheme="majorHAnsi"/>
          <w:sz w:val="24"/>
          <w:szCs w:val="24"/>
        </w:rPr>
        <w:t xml:space="preserve">For a second example, consider an educational researcher who designed a new way to teach a particular concept in science, and wanted to test experimentally whether this new method worked better than the existing method. The researcher would design an experiment comparing the two methods. Since the null hypothesis would be that there is no difference between the two methods, the researcher would be hoping to reject the null hypothesis and conclude that the method he or she developed is the better of the two. </w:t>
      </w:r>
    </w:p>
    <w:p w:rsidR="000D7C05" w:rsidRPr="000D7C05" w:rsidRDefault="000D7C05" w:rsidP="000D7C05">
      <w:pPr>
        <w:pStyle w:val="NormalWeb"/>
        <w:rPr>
          <w:rFonts w:asciiTheme="majorHAnsi" w:hAnsiTheme="majorHAnsi"/>
        </w:rPr>
      </w:pPr>
      <w:r w:rsidRPr="000D7C05">
        <w:rPr>
          <w:rFonts w:asciiTheme="majorHAnsi" w:hAnsiTheme="majorHAnsi"/>
        </w:rPr>
        <w:lastRenderedPageBreak/>
        <w:t>The symbol H</w:t>
      </w:r>
      <w:r w:rsidRPr="000D7C05">
        <w:rPr>
          <w:rFonts w:asciiTheme="majorHAnsi" w:hAnsiTheme="majorHAnsi"/>
          <w:vertAlign w:val="subscript"/>
        </w:rPr>
        <w:t>0</w:t>
      </w:r>
      <w:r w:rsidRPr="000D7C05">
        <w:rPr>
          <w:rFonts w:asciiTheme="majorHAnsi" w:hAnsiTheme="majorHAnsi"/>
        </w:rPr>
        <w:t xml:space="preserve"> is used to indicate the null hypothesis. For the example just given, the null hypothesis would be designated by the following symbols:</w:t>
      </w:r>
      <w:r w:rsidRPr="000D7C05">
        <w:rPr>
          <w:rFonts w:asciiTheme="majorHAnsi" w:hAnsiTheme="majorHAnsi"/>
        </w:rPr>
        <w:br/>
      </w:r>
    </w:p>
    <w:p w:rsidR="000D7C05" w:rsidRPr="000D7C05" w:rsidRDefault="000D7C05" w:rsidP="000D7C05">
      <w:pPr>
        <w:pStyle w:val="NormalWeb"/>
        <w:ind w:left="720"/>
        <w:rPr>
          <w:rFonts w:asciiTheme="majorHAnsi" w:hAnsiTheme="majorHAnsi"/>
        </w:rPr>
      </w:pPr>
      <w:r w:rsidRPr="000D7C05">
        <w:rPr>
          <w:rFonts w:asciiTheme="majorHAnsi" w:hAnsiTheme="majorHAnsi"/>
        </w:rPr>
        <w:t>H</w:t>
      </w:r>
      <w:r w:rsidRPr="000D7C05">
        <w:rPr>
          <w:rFonts w:asciiTheme="majorHAnsi" w:hAnsiTheme="majorHAnsi"/>
          <w:vertAlign w:val="subscript"/>
        </w:rPr>
        <w:t>0</w:t>
      </w:r>
      <w:r w:rsidRPr="000D7C05">
        <w:rPr>
          <w:rFonts w:asciiTheme="majorHAnsi" w:hAnsiTheme="majorHAnsi"/>
        </w:rPr>
        <w:t>: µ</w:t>
      </w:r>
      <w:r w:rsidRPr="000D7C05">
        <w:rPr>
          <w:rFonts w:asciiTheme="majorHAnsi" w:hAnsiTheme="majorHAnsi"/>
          <w:vertAlign w:val="subscript"/>
        </w:rPr>
        <w:t xml:space="preserve">1 </w:t>
      </w:r>
      <w:r w:rsidRPr="000D7C05">
        <w:rPr>
          <w:rFonts w:asciiTheme="majorHAnsi" w:hAnsiTheme="majorHAnsi"/>
        </w:rPr>
        <w:t>- µ</w:t>
      </w:r>
      <w:r w:rsidRPr="000D7C05">
        <w:rPr>
          <w:rFonts w:asciiTheme="majorHAnsi" w:hAnsiTheme="majorHAnsi"/>
          <w:vertAlign w:val="subscript"/>
        </w:rPr>
        <w:t xml:space="preserve">2 </w:t>
      </w:r>
      <w:r w:rsidRPr="000D7C05">
        <w:rPr>
          <w:rFonts w:asciiTheme="majorHAnsi" w:hAnsiTheme="majorHAnsi"/>
        </w:rPr>
        <w:t>= 0</w:t>
      </w:r>
      <w:r w:rsidRPr="000D7C05">
        <w:rPr>
          <w:rFonts w:asciiTheme="majorHAnsi" w:hAnsiTheme="majorHAnsi"/>
        </w:rPr>
        <w:br/>
        <w:t>or by</w:t>
      </w:r>
      <w:r w:rsidRPr="000D7C05">
        <w:rPr>
          <w:rFonts w:asciiTheme="majorHAnsi" w:hAnsiTheme="majorHAnsi"/>
        </w:rPr>
        <w:br/>
        <w:t>H</w:t>
      </w:r>
      <w:r w:rsidRPr="000D7C05">
        <w:rPr>
          <w:rFonts w:asciiTheme="majorHAnsi" w:hAnsiTheme="majorHAnsi"/>
          <w:vertAlign w:val="subscript"/>
        </w:rPr>
        <w:t>0</w:t>
      </w:r>
      <w:r w:rsidRPr="000D7C05">
        <w:rPr>
          <w:rFonts w:asciiTheme="majorHAnsi" w:hAnsiTheme="majorHAnsi"/>
        </w:rPr>
        <w:t>: µ</w:t>
      </w:r>
      <w:r w:rsidRPr="000D7C05">
        <w:rPr>
          <w:rFonts w:asciiTheme="majorHAnsi" w:hAnsiTheme="majorHAnsi"/>
          <w:vertAlign w:val="subscript"/>
        </w:rPr>
        <w:t xml:space="preserve">1 </w:t>
      </w:r>
      <w:r w:rsidRPr="000D7C05">
        <w:rPr>
          <w:rFonts w:asciiTheme="majorHAnsi" w:hAnsiTheme="majorHAnsi"/>
        </w:rPr>
        <w:t>= µ</w:t>
      </w:r>
      <w:r w:rsidRPr="000D7C05">
        <w:rPr>
          <w:rFonts w:asciiTheme="majorHAnsi" w:hAnsiTheme="majorHAnsi"/>
          <w:vertAlign w:val="subscript"/>
        </w:rPr>
        <w:t>2</w:t>
      </w:r>
      <w:r w:rsidRPr="000D7C05">
        <w:rPr>
          <w:rFonts w:asciiTheme="majorHAnsi" w:hAnsiTheme="majorHAnsi"/>
        </w:rPr>
        <w:t>.</w:t>
      </w:r>
      <w:r w:rsidRPr="000D7C05">
        <w:rPr>
          <w:rFonts w:asciiTheme="majorHAnsi" w:hAnsiTheme="majorHAnsi"/>
        </w:rPr>
        <w:br/>
      </w:r>
    </w:p>
    <w:p w:rsidR="000D7C05" w:rsidRPr="000D7C05" w:rsidRDefault="000D7C05" w:rsidP="000D7C05">
      <w:pPr>
        <w:pStyle w:val="NormalWeb"/>
        <w:rPr>
          <w:rFonts w:asciiTheme="majorHAnsi" w:hAnsiTheme="majorHAnsi"/>
        </w:rPr>
      </w:pPr>
      <w:r w:rsidRPr="000D7C05">
        <w:rPr>
          <w:rFonts w:asciiTheme="majorHAnsi" w:hAnsiTheme="majorHAnsi"/>
        </w:rPr>
        <w:t xml:space="preserve">The null hypothesis is typically a hypothesis of no difference as in this example where it is the hypothesis of no difference between </w:t>
      </w:r>
      <w:hyperlink r:id="rId33" w:history="1">
        <w:r w:rsidRPr="000D7C05">
          <w:rPr>
            <w:rStyle w:val="Hyperlink"/>
            <w:rFonts w:asciiTheme="majorHAnsi" w:hAnsiTheme="majorHAnsi"/>
          </w:rPr>
          <w:t>population</w:t>
        </w:r>
      </w:hyperlink>
      <w:r w:rsidRPr="000D7C05">
        <w:rPr>
          <w:rFonts w:asciiTheme="majorHAnsi" w:hAnsiTheme="majorHAnsi"/>
        </w:rPr>
        <w:t xml:space="preserve"> means. That is why the word "null" in "null hypothesis" is used -- it is the hypothesis of no difference. </w:t>
      </w:r>
    </w:p>
    <w:p w:rsidR="000D7C05" w:rsidRPr="000D7C05" w:rsidRDefault="000D7C05" w:rsidP="000D7C05">
      <w:pPr>
        <w:pStyle w:val="NormalWeb"/>
        <w:rPr>
          <w:rFonts w:asciiTheme="majorHAnsi" w:hAnsiTheme="majorHAnsi"/>
        </w:rPr>
      </w:pPr>
      <w:r w:rsidRPr="000D7C05">
        <w:rPr>
          <w:rFonts w:asciiTheme="majorHAnsi" w:hAnsiTheme="majorHAnsi"/>
        </w:rPr>
        <w:t>Despite the "null" in "null hypothesis," there are many times when the parameter is not hypothesized to be 0. For instance, it is possible for the null hypothesis to be that the difference between population means is a particular value. Or, the null hypothesis could be that the mean SAT score in some population is 600. The null hypothesis would then be stated as: H</w:t>
      </w:r>
      <w:r w:rsidRPr="000D7C05">
        <w:rPr>
          <w:rFonts w:asciiTheme="majorHAnsi" w:hAnsiTheme="majorHAnsi"/>
          <w:vertAlign w:val="subscript"/>
        </w:rPr>
        <w:t>0</w:t>
      </w:r>
      <w:r w:rsidRPr="000D7C05">
        <w:rPr>
          <w:rFonts w:asciiTheme="majorHAnsi" w:hAnsiTheme="majorHAnsi"/>
        </w:rPr>
        <w:t xml:space="preserve">: μ = 600. </w:t>
      </w:r>
    </w:p>
    <w:p w:rsidR="00FA658A" w:rsidRDefault="000D7C05" w:rsidP="000D7C05">
      <w:pPr>
        <w:pStyle w:val="NormalWeb"/>
        <w:rPr>
          <w:rFonts w:asciiTheme="majorHAnsi" w:hAnsiTheme="majorHAnsi"/>
        </w:rPr>
      </w:pPr>
      <w:r w:rsidRPr="000D7C05">
        <w:rPr>
          <w:rFonts w:asciiTheme="majorHAnsi" w:hAnsiTheme="majorHAnsi"/>
        </w:rPr>
        <w:t xml:space="preserve">Although the null hypotheses discussed so far have all involved the testing of hypotheses about one or more population means, </w:t>
      </w:r>
      <w:r w:rsidRPr="000D7C05">
        <w:rPr>
          <w:rFonts w:asciiTheme="majorHAnsi" w:hAnsiTheme="majorHAnsi"/>
          <w:u w:val="single"/>
        </w:rPr>
        <w:t>null hypotheses can involve any parameter</w:t>
      </w:r>
      <w:r w:rsidRPr="000D7C05">
        <w:rPr>
          <w:rFonts w:asciiTheme="majorHAnsi" w:hAnsiTheme="majorHAnsi"/>
        </w:rPr>
        <w:t>. An experiment investigating the variations in data collected from two different populations could test the null hypothesis that the population standard deviations were the same or differed by a particular value.</w:t>
      </w:r>
    </w:p>
    <w:p w:rsidR="00FA658A" w:rsidRDefault="00FA658A" w:rsidP="00FA658A">
      <w:pPr>
        <w:pStyle w:val="Heading1"/>
      </w:pPr>
      <w:r>
        <w:t>z and t Tests</w:t>
      </w:r>
    </w:p>
    <w:p w:rsidR="000D7C05" w:rsidRDefault="00FA658A" w:rsidP="000D7C05">
      <w:pPr>
        <w:pStyle w:val="NormalWeb"/>
        <w:rPr>
          <w:rFonts w:asciiTheme="majorHAnsi" w:hAnsiTheme="majorHAnsi"/>
        </w:rPr>
      </w:pPr>
      <w:r>
        <w:rPr>
          <w:rFonts w:asciiTheme="majorHAnsi" w:hAnsiTheme="majorHAnsi"/>
        </w:rPr>
        <w:t xml:space="preserve">A test (judgment) made about the mean of the population a sample may have been taken from requires the knowledge of the standard deviation of the population.  If the population’s standard deviation is known, the </w:t>
      </w:r>
      <w:r w:rsidR="00FD5BB3">
        <w:rPr>
          <w:rFonts w:asciiTheme="majorHAnsi" w:hAnsiTheme="majorHAnsi"/>
        </w:rPr>
        <w:t>test uses the normal distribution and is called a z-test.  If the population’s standard deviation is not known, it can be estimated from the sample.  This introduces additional uncertainty into the procedure and requires a different distribution function (not the normal distribution).  The distribution is the t-distribution and the test involved is the t-test.  The t-test and t-distribution has an additional parameter (n, the size of the sample).  It should be understood that in both cases, the population being sampled is the normal distribution.</w:t>
      </w:r>
      <w:r>
        <w:rPr>
          <w:rFonts w:asciiTheme="majorHAnsi" w:hAnsiTheme="majorHAnsi"/>
        </w:rPr>
        <w:t xml:space="preserve"> </w:t>
      </w:r>
      <w:r w:rsidR="000D7C05" w:rsidRPr="000D7C05">
        <w:rPr>
          <w:rFonts w:asciiTheme="majorHAnsi" w:hAnsiTheme="majorHAnsi"/>
        </w:rPr>
        <w:t xml:space="preserve"> </w:t>
      </w:r>
    </w:p>
    <w:p w:rsidR="00C20A14" w:rsidRDefault="00C20A14" w:rsidP="00752468">
      <w:pPr>
        <w:pStyle w:val="Heading1"/>
      </w:pPr>
      <w:r>
        <w:t>Normal Distribution</w:t>
      </w:r>
    </w:p>
    <w:p w:rsidR="00FD5BB3" w:rsidRDefault="00FD5BB3" w:rsidP="00FD5BB3">
      <w:pPr>
        <w:pStyle w:val="NormalWeb"/>
        <w:shd w:val="clear" w:color="auto" w:fill="FFFFFF"/>
        <w:spacing w:before="96" w:beforeAutospacing="0" w:after="120" w:afterAutospacing="0" w:line="285" w:lineRule="atLeast"/>
        <w:ind w:left="720"/>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hyperlink r:id="rId34" w:tooltip="Probability theory" w:history="1">
        <w:r>
          <w:rPr>
            <w:rStyle w:val="Hyperlink"/>
            <w:rFonts w:ascii="Arial" w:eastAsiaTheme="majorEastAsia" w:hAnsi="Arial" w:cs="Arial"/>
            <w:color w:val="0B0080"/>
            <w:sz w:val="20"/>
            <w:szCs w:val="20"/>
          </w:rPr>
          <w:t>probability theory</w:t>
        </w:r>
      </w:hyperlink>
      <w:r>
        <w:rPr>
          <w:rFonts w:ascii="Arial" w:hAnsi="Arial" w:cs="Arial"/>
          <w:color w:val="000000"/>
          <w:sz w:val="20"/>
          <w:szCs w:val="20"/>
        </w:rPr>
        <w:t>, the</w:t>
      </w:r>
      <w:r>
        <w:rPr>
          <w:rStyle w:val="apple-converted-space"/>
          <w:rFonts w:ascii="Arial" w:hAnsi="Arial" w:cs="Arial"/>
          <w:color w:val="000000"/>
          <w:sz w:val="20"/>
          <w:szCs w:val="20"/>
        </w:rPr>
        <w:t> </w:t>
      </w:r>
      <w:r>
        <w:rPr>
          <w:rFonts w:ascii="Arial" w:hAnsi="Arial" w:cs="Arial"/>
          <w:b/>
          <w:bCs/>
          <w:color w:val="000000"/>
          <w:sz w:val="20"/>
          <w:szCs w:val="20"/>
        </w:rPr>
        <w:t>normal</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Fonts w:ascii="Arial" w:hAnsi="Arial" w:cs="Arial"/>
          <w:b/>
          <w:bCs/>
          <w:color w:val="000000"/>
          <w:sz w:val="20"/>
          <w:szCs w:val="20"/>
        </w:rPr>
        <w:t>Gaussian</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distribution</w:t>
      </w:r>
      <w:r>
        <w:rPr>
          <w:rStyle w:val="apple-converted-space"/>
          <w:rFonts w:ascii="Arial" w:hAnsi="Arial" w:cs="Arial"/>
          <w:color w:val="000000"/>
          <w:sz w:val="20"/>
          <w:szCs w:val="20"/>
        </w:rPr>
        <w:t> </w:t>
      </w:r>
      <w:r>
        <w:rPr>
          <w:rFonts w:ascii="Arial" w:hAnsi="Arial" w:cs="Arial"/>
          <w:color w:val="000000"/>
          <w:sz w:val="20"/>
          <w:szCs w:val="20"/>
        </w:rPr>
        <w:t>is a</w:t>
      </w:r>
      <w:r>
        <w:rPr>
          <w:rStyle w:val="apple-converted-space"/>
          <w:rFonts w:ascii="Arial" w:hAnsi="Arial" w:cs="Arial"/>
          <w:color w:val="000000"/>
          <w:sz w:val="20"/>
          <w:szCs w:val="20"/>
        </w:rPr>
        <w:t> </w:t>
      </w:r>
      <w:hyperlink r:id="rId35" w:tooltip="Continuous probability distribution" w:history="1">
        <w:r>
          <w:rPr>
            <w:rStyle w:val="Hyperlink"/>
            <w:rFonts w:ascii="Arial" w:eastAsiaTheme="majorEastAsia" w:hAnsi="Arial" w:cs="Arial"/>
            <w:color w:val="0B0080"/>
            <w:sz w:val="20"/>
            <w:szCs w:val="20"/>
          </w:rPr>
          <w:t>continuous probability distribution</w:t>
        </w:r>
      </w:hyperlink>
      <w:r>
        <w:rPr>
          <w:rStyle w:val="apple-converted-space"/>
          <w:rFonts w:ascii="Arial" w:hAnsi="Arial" w:cs="Arial"/>
          <w:color w:val="000000"/>
          <w:sz w:val="20"/>
          <w:szCs w:val="20"/>
        </w:rPr>
        <w:t> </w:t>
      </w:r>
      <w:r>
        <w:rPr>
          <w:rFonts w:ascii="Arial" w:hAnsi="Arial" w:cs="Arial"/>
          <w:color w:val="000000"/>
          <w:sz w:val="20"/>
          <w:szCs w:val="20"/>
        </w:rPr>
        <w:t>that has a bell-shaped</w:t>
      </w:r>
      <w:r w:rsidR="00C20A14">
        <w:rPr>
          <w:rFonts w:ascii="Arial" w:hAnsi="Arial" w:cs="Arial"/>
          <w:color w:val="000000"/>
          <w:sz w:val="20"/>
          <w:szCs w:val="20"/>
        </w:rPr>
        <w:t xml:space="preserve"> </w:t>
      </w:r>
      <w:hyperlink r:id="rId36" w:tooltip="Probability density function" w:history="1">
        <w:r>
          <w:rPr>
            <w:rStyle w:val="Hyperlink"/>
            <w:rFonts w:ascii="Arial" w:eastAsiaTheme="majorEastAsia" w:hAnsi="Arial" w:cs="Arial"/>
            <w:color w:val="0B0080"/>
            <w:sz w:val="20"/>
            <w:szCs w:val="20"/>
          </w:rPr>
          <w:t>probability density function</w:t>
        </w:r>
      </w:hyperlink>
      <w:r>
        <w:rPr>
          <w:rFonts w:ascii="Arial" w:hAnsi="Arial" w:cs="Arial"/>
          <w:color w:val="000000"/>
          <w:sz w:val="20"/>
          <w:szCs w:val="20"/>
        </w:rPr>
        <w:t>, known as the</w:t>
      </w:r>
      <w:r>
        <w:rPr>
          <w:rStyle w:val="apple-converted-space"/>
          <w:rFonts w:ascii="Arial" w:hAnsi="Arial" w:cs="Arial"/>
          <w:color w:val="000000"/>
          <w:sz w:val="20"/>
          <w:szCs w:val="20"/>
        </w:rPr>
        <w:t> </w:t>
      </w:r>
      <w:hyperlink r:id="rId37" w:tooltip="Gaussian function" w:history="1">
        <w:r>
          <w:rPr>
            <w:rStyle w:val="Hyperlink"/>
            <w:rFonts w:ascii="Arial" w:eastAsiaTheme="majorEastAsia" w:hAnsi="Arial" w:cs="Arial"/>
            <w:i/>
            <w:iCs/>
            <w:color w:val="0B0080"/>
            <w:sz w:val="20"/>
            <w:szCs w:val="20"/>
          </w:rPr>
          <w:t>Gaussian function</w:t>
        </w:r>
      </w:hyperlink>
      <w:r>
        <w:rPr>
          <w:rStyle w:val="apple-converted-space"/>
          <w:rFonts w:ascii="Arial" w:hAnsi="Arial" w:cs="Arial"/>
          <w:color w:val="000000"/>
          <w:sz w:val="20"/>
          <w:szCs w:val="20"/>
        </w:rPr>
        <w:t> </w:t>
      </w:r>
      <w:r>
        <w:rPr>
          <w:rFonts w:ascii="Arial" w:hAnsi="Arial" w:cs="Arial"/>
          <w:color w:val="000000"/>
          <w:sz w:val="20"/>
          <w:szCs w:val="20"/>
        </w:rPr>
        <w:t>or informally the</w:t>
      </w:r>
      <w:r>
        <w:rPr>
          <w:rStyle w:val="apple-converted-space"/>
          <w:rFonts w:ascii="Arial" w:hAnsi="Arial" w:cs="Arial"/>
          <w:color w:val="000000"/>
          <w:sz w:val="20"/>
          <w:szCs w:val="20"/>
        </w:rPr>
        <w:t> </w:t>
      </w:r>
      <w:r>
        <w:rPr>
          <w:rFonts w:ascii="Arial" w:hAnsi="Arial" w:cs="Arial"/>
          <w:i/>
          <w:iCs/>
          <w:color w:val="000000"/>
          <w:sz w:val="20"/>
          <w:szCs w:val="20"/>
        </w:rPr>
        <w:t>bell curve</w:t>
      </w:r>
      <w:r>
        <w:rPr>
          <w:rFonts w:ascii="Arial" w:hAnsi="Arial" w:cs="Arial"/>
          <w:color w:val="000000"/>
          <w:sz w:val="20"/>
          <w:szCs w:val="20"/>
        </w:rPr>
        <w:t>:</w:t>
      </w:r>
      <w:hyperlink r:id="rId38" w:anchor="cite_note-0" w:history="1">
        <w:r>
          <w:rPr>
            <w:rStyle w:val="Hyperlink"/>
            <w:rFonts w:ascii="Arial" w:eastAsiaTheme="majorEastAsia" w:hAnsi="Arial" w:cs="Arial"/>
            <w:color w:val="0B0080"/>
            <w:sz w:val="20"/>
            <w:szCs w:val="20"/>
            <w:vertAlign w:val="superscript"/>
          </w:rPr>
          <w:t>[nb 1]</w:t>
        </w:r>
      </w:hyperlink>
    </w:p>
    <w:p w:rsidR="00FD5BB3" w:rsidRDefault="00FD5BB3" w:rsidP="00FD5BB3">
      <w:pPr>
        <w:shd w:val="clear" w:color="auto" w:fill="FFFFFF"/>
        <w:spacing w:after="24" w:line="360" w:lineRule="atLeast"/>
        <w:ind w:left="144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63AC094" wp14:editId="66FAA848">
            <wp:extent cx="2181225" cy="447675"/>
            <wp:effectExtent l="0" t="0" r="9525" b="9525"/>
            <wp:docPr id="7" name="Picture 7" descr="&#10;    f(x;\mu,\sigma^2) = \frac{1}{\sigma\sqrt{2\pi}} e^{ -\frac{(x-\mu)^2}{2\sigma^2}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f(x;\mu,\sigma^2) = \frac{1}{\sigma\sqrt{2\pi}} e^{ -\frac{(x-\mu)^2}{2\sigma^2} }&#10;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p>
    <w:p w:rsidR="00FD5BB3" w:rsidRDefault="00FD5BB3" w:rsidP="00FD5BB3">
      <w:pPr>
        <w:pStyle w:val="NormalWeb"/>
        <w:shd w:val="clear" w:color="auto" w:fill="FFFFFF"/>
        <w:spacing w:before="96" w:beforeAutospacing="0" w:after="120" w:afterAutospacing="0" w:line="285" w:lineRule="atLeast"/>
        <w:ind w:left="1104"/>
        <w:rPr>
          <w:rFonts w:ascii="Arial" w:hAnsi="Arial" w:cs="Arial"/>
          <w:color w:val="000000"/>
          <w:sz w:val="20"/>
          <w:szCs w:val="20"/>
        </w:rPr>
      </w:pPr>
      <w:r>
        <w:rPr>
          <w:rFonts w:ascii="Arial" w:hAnsi="Arial" w:cs="Arial"/>
          <w:color w:val="000000"/>
          <w:sz w:val="20"/>
          <w:szCs w:val="20"/>
        </w:rPr>
        <w:t>where parameter</w:t>
      </w:r>
      <w:r>
        <w:rPr>
          <w:rStyle w:val="apple-converted-space"/>
          <w:rFonts w:ascii="Arial" w:hAnsi="Arial" w:cs="Arial"/>
          <w:color w:val="000000"/>
          <w:sz w:val="20"/>
          <w:szCs w:val="20"/>
        </w:rPr>
        <w:t> </w:t>
      </w:r>
      <w:r>
        <w:rPr>
          <w:rFonts w:ascii="Arial" w:hAnsi="Arial" w:cs="Arial"/>
          <w:i/>
          <w:iCs/>
          <w:color w:val="000000"/>
          <w:sz w:val="20"/>
          <w:szCs w:val="20"/>
        </w:rPr>
        <w:t>μ</w:t>
      </w:r>
      <w:r>
        <w:rPr>
          <w:rStyle w:val="apple-converted-space"/>
          <w:rFonts w:ascii="Arial" w:hAnsi="Arial" w:cs="Arial"/>
          <w:color w:val="000000"/>
          <w:sz w:val="20"/>
          <w:szCs w:val="20"/>
        </w:rPr>
        <w:t> </w:t>
      </w:r>
      <w:r>
        <w:rPr>
          <w:rFonts w:ascii="Arial" w:hAnsi="Arial" w:cs="Arial"/>
          <w:color w:val="000000"/>
          <w:sz w:val="20"/>
          <w:szCs w:val="20"/>
        </w:rPr>
        <w:t>is the</w:t>
      </w:r>
      <w:r>
        <w:rPr>
          <w:rStyle w:val="apple-converted-space"/>
          <w:rFonts w:ascii="Arial" w:hAnsi="Arial" w:cs="Arial"/>
          <w:color w:val="000000"/>
          <w:sz w:val="20"/>
          <w:szCs w:val="20"/>
        </w:rPr>
        <w:t> </w:t>
      </w:r>
      <w:hyperlink r:id="rId40" w:tooltip="Mean" w:history="1">
        <w:r>
          <w:rPr>
            <w:rStyle w:val="Hyperlink"/>
            <w:rFonts w:ascii="Arial" w:eastAsiaTheme="majorEastAsia" w:hAnsi="Arial" w:cs="Arial"/>
            <w:i/>
            <w:iCs/>
            <w:color w:val="0B0080"/>
            <w:sz w:val="20"/>
            <w:szCs w:val="20"/>
          </w:rPr>
          <w:t>mean</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41" w:tooltip="Expected value" w:history="1">
        <w:r>
          <w:rPr>
            <w:rStyle w:val="Hyperlink"/>
            <w:rFonts w:ascii="Arial" w:eastAsiaTheme="majorEastAsia" w:hAnsi="Arial" w:cs="Arial"/>
            <w:i/>
            <w:iCs/>
            <w:color w:val="0B0080"/>
            <w:sz w:val="20"/>
            <w:szCs w:val="20"/>
          </w:rPr>
          <w:t>expectation</w:t>
        </w:r>
      </w:hyperlink>
      <w:r>
        <w:rPr>
          <w:rStyle w:val="apple-converted-space"/>
          <w:rFonts w:ascii="Arial" w:hAnsi="Arial" w:cs="Arial"/>
          <w:color w:val="000000"/>
          <w:sz w:val="20"/>
          <w:szCs w:val="20"/>
        </w:rPr>
        <w:t> </w:t>
      </w:r>
      <w:r>
        <w:rPr>
          <w:rFonts w:ascii="Arial" w:hAnsi="Arial" w:cs="Arial"/>
          <w:color w:val="000000"/>
          <w:sz w:val="20"/>
          <w:szCs w:val="20"/>
        </w:rPr>
        <w:t>(location of the peak) and</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14:anchorId="3916CD0A" wp14:editId="3AC4CE47">
            <wp:extent cx="180975" cy="171450"/>
            <wp:effectExtent l="0" t="0" r="9525" b="0"/>
            <wp:docPr id="6" name="Picture 6" descr="\sig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ma^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Style w:val="apple-converted-space"/>
          <w:rFonts w:ascii="Arial" w:hAnsi="Arial" w:cs="Arial"/>
          <w:color w:val="000000"/>
          <w:sz w:val="20"/>
          <w:szCs w:val="20"/>
        </w:rPr>
        <w:t> </w:t>
      </w:r>
      <w:r>
        <w:rPr>
          <w:rFonts w:ascii="Arial" w:hAnsi="Arial" w:cs="Arial"/>
          <w:color w:val="000000"/>
          <w:sz w:val="20"/>
          <w:szCs w:val="20"/>
        </w:rPr>
        <w:t>is the variance.</w:t>
      </w:r>
      <w:r>
        <w:rPr>
          <w:rStyle w:val="apple-converted-space"/>
          <w:rFonts w:ascii="Arial" w:hAnsi="Arial" w:cs="Arial"/>
          <w:color w:val="000000"/>
          <w:sz w:val="20"/>
          <w:szCs w:val="20"/>
        </w:rPr>
        <w:t> </w:t>
      </w:r>
      <w:r>
        <w:rPr>
          <w:rFonts w:ascii="Arial" w:hAnsi="Arial" w:cs="Arial"/>
          <w:i/>
          <w:iCs/>
          <w:color w:val="000000"/>
          <w:sz w:val="20"/>
          <w:szCs w:val="20"/>
        </w:rPr>
        <w:t>σ</w:t>
      </w:r>
      <w:r>
        <w:rPr>
          <w:rStyle w:val="apple-converted-space"/>
          <w:rFonts w:ascii="Arial" w:hAnsi="Arial" w:cs="Arial"/>
          <w:color w:val="000000"/>
          <w:sz w:val="20"/>
          <w:szCs w:val="20"/>
        </w:rPr>
        <w:t> </w:t>
      </w:r>
      <w:r>
        <w:rPr>
          <w:rFonts w:ascii="Arial" w:hAnsi="Arial" w:cs="Arial"/>
          <w:color w:val="000000"/>
          <w:sz w:val="20"/>
          <w:szCs w:val="20"/>
        </w:rPr>
        <w:t>is known as the</w:t>
      </w:r>
      <w:r>
        <w:rPr>
          <w:rStyle w:val="apple-converted-space"/>
          <w:rFonts w:ascii="Arial" w:hAnsi="Arial" w:cs="Arial"/>
          <w:color w:val="000000"/>
          <w:sz w:val="20"/>
          <w:szCs w:val="20"/>
        </w:rPr>
        <w:t> </w:t>
      </w:r>
      <w:hyperlink r:id="rId43" w:tooltip="Standard deviation" w:history="1">
        <w:r>
          <w:rPr>
            <w:rStyle w:val="Hyperlink"/>
            <w:rFonts w:ascii="Arial" w:eastAsiaTheme="majorEastAsia" w:hAnsi="Arial" w:cs="Arial"/>
            <w:color w:val="0B0080"/>
            <w:sz w:val="20"/>
            <w:szCs w:val="20"/>
          </w:rPr>
          <w:t>standard deviation</w:t>
        </w:r>
      </w:hyperlink>
      <w:r>
        <w:rPr>
          <w:rFonts w:ascii="Arial" w:hAnsi="Arial" w:cs="Arial"/>
          <w:color w:val="000000"/>
          <w:sz w:val="20"/>
          <w:szCs w:val="20"/>
        </w:rPr>
        <w:t>. The distribution with</w:t>
      </w:r>
      <w:r>
        <w:rPr>
          <w:rStyle w:val="apple-converted-space"/>
          <w:rFonts w:ascii="Arial" w:hAnsi="Arial" w:cs="Arial"/>
          <w:color w:val="000000"/>
          <w:sz w:val="20"/>
          <w:szCs w:val="20"/>
        </w:rPr>
        <w:t> </w:t>
      </w:r>
      <w:r>
        <w:rPr>
          <w:rStyle w:val="nowrap"/>
          <w:rFonts w:ascii="Arial" w:eastAsiaTheme="minorEastAsia" w:hAnsi="Arial" w:cs="Arial"/>
          <w:i/>
          <w:iCs/>
          <w:color w:val="000000"/>
          <w:sz w:val="20"/>
          <w:szCs w:val="20"/>
        </w:rPr>
        <w:t>μ</w:t>
      </w:r>
      <w:r>
        <w:rPr>
          <w:rStyle w:val="apple-converted-space"/>
          <w:rFonts w:ascii="Arial" w:hAnsi="Arial" w:cs="Arial"/>
          <w:color w:val="000000"/>
          <w:sz w:val="20"/>
          <w:szCs w:val="20"/>
        </w:rPr>
        <w:t> </w:t>
      </w:r>
      <w:r>
        <w:rPr>
          <w:rStyle w:val="nowrap"/>
          <w:rFonts w:ascii="Arial" w:eastAsiaTheme="minorEastAsia" w:hAnsi="Arial" w:cs="Arial"/>
          <w:color w:val="000000"/>
          <w:sz w:val="20"/>
          <w:szCs w:val="20"/>
        </w:rPr>
        <w:t>= 0</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Style w:val="nowrap"/>
          <w:rFonts w:ascii="Arial" w:eastAsiaTheme="minorEastAsia" w:hAnsi="Arial" w:cs="Arial"/>
          <w:i/>
          <w:iCs/>
          <w:color w:val="000000"/>
          <w:sz w:val="20"/>
          <w:szCs w:val="20"/>
        </w:rPr>
        <w:t>σ</w:t>
      </w:r>
      <w:r>
        <w:rPr>
          <w:rStyle w:val="nowrap"/>
          <w:rFonts w:ascii="Cambria Math" w:eastAsiaTheme="minorEastAsia" w:hAnsi="Cambria Math" w:cs="Cambria Math"/>
          <w:color w:val="000000"/>
          <w:sz w:val="20"/>
          <w:szCs w:val="20"/>
          <w:vertAlign w:val="superscript"/>
        </w:rPr>
        <w:t> </w:t>
      </w:r>
      <w:r>
        <w:rPr>
          <w:rStyle w:val="nowrap"/>
          <w:rFonts w:ascii="Arial" w:eastAsiaTheme="minorEastAsia" w:hAnsi="Arial" w:cs="Arial"/>
          <w:color w:val="000000"/>
          <w:sz w:val="20"/>
          <w:szCs w:val="20"/>
          <w:vertAlign w:val="superscript"/>
        </w:rPr>
        <w:t>2</w:t>
      </w:r>
      <w:r>
        <w:rPr>
          <w:rStyle w:val="apple-converted-space"/>
          <w:rFonts w:ascii="Arial" w:hAnsi="Arial" w:cs="Arial"/>
          <w:color w:val="000000"/>
          <w:sz w:val="20"/>
          <w:szCs w:val="20"/>
        </w:rPr>
        <w:t> </w:t>
      </w:r>
      <w:r>
        <w:rPr>
          <w:rStyle w:val="nowrap"/>
          <w:rFonts w:ascii="Arial" w:eastAsiaTheme="minorEastAsia" w:hAnsi="Arial" w:cs="Arial"/>
          <w:color w:val="000000"/>
          <w:sz w:val="20"/>
          <w:szCs w:val="20"/>
        </w:rPr>
        <w:t>= 1</w:t>
      </w:r>
      <w:r>
        <w:rPr>
          <w:rStyle w:val="apple-converted-space"/>
          <w:rFonts w:ascii="Arial" w:hAnsi="Arial" w:cs="Arial"/>
          <w:color w:val="000000"/>
          <w:sz w:val="20"/>
          <w:szCs w:val="20"/>
        </w:rPr>
        <w:t> </w:t>
      </w:r>
      <w:r>
        <w:rPr>
          <w:rFonts w:ascii="Arial" w:hAnsi="Arial" w:cs="Arial"/>
          <w:color w:val="000000"/>
          <w:sz w:val="20"/>
          <w:szCs w:val="20"/>
        </w:rPr>
        <w:t>is called the</w:t>
      </w:r>
      <w:r>
        <w:rPr>
          <w:rStyle w:val="apple-converted-space"/>
          <w:rFonts w:ascii="Arial" w:hAnsi="Arial" w:cs="Arial"/>
          <w:color w:val="000000"/>
          <w:sz w:val="20"/>
          <w:szCs w:val="20"/>
        </w:rPr>
        <w:t> </w:t>
      </w:r>
      <w:r>
        <w:rPr>
          <w:rFonts w:ascii="Arial" w:hAnsi="Arial" w:cs="Arial"/>
          <w:b/>
          <w:bCs/>
          <w:color w:val="000000"/>
          <w:sz w:val="20"/>
          <w:szCs w:val="20"/>
        </w:rPr>
        <w:t>standard normal distribution</w:t>
      </w:r>
      <w:r>
        <w:rPr>
          <w:rStyle w:val="apple-converted-space"/>
          <w:rFonts w:ascii="Arial" w:hAnsi="Arial" w:cs="Arial"/>
          <w:color w:val="000000"/>
          <w:sz w:val="20"/>
          <w:szCs w:val="20"/>
        </w:rPr>
        <w:t> </w:t>
      </w:r>
      <w:r>
        <w:rPr>
          <w:rFonts w:ascii="Arial" w:hAnsi="Arial" w:cs="Arial"/>
          <w:color w:val="000000"/>
          <w:sz w:val="20"/>
          <w:szCs w:val="20"/>
        </w:rPr>
        <w:t>or the</w:t>
      </w:r>
      <w:r>
        <w:rPr>
          <w:rStyle w:val="apple-converted-space"/>
          <w:rFonts w:ascii="Arial" w:hAnsi="Arial" w:cs="Arial"/>
          <w:color w:val="000000"/>
          <w:sz w:val="20"/>
          <w:szCs w:val="20"/>
        </w:rPr>
        <w:t> </w:t>
      </w:r>
      <w:r>
        <w:rPr>
          <w:rFonts w:ascii="Arial" w:hAnsi="Arial" w:cs="Arial"/>
          <w:b/>
          <w:bCs/>
          <w:color w:val="000000"/>
          <w:sz w:val="20"/>
          <w:szCs w:val="20"/>
        </w:rPr>
        <w:t>unit normal distribution</w:t>
      </w:r>
      <w:r>
        <w:rPr>
          <w:rFonts w:ascii="Arial" w:hAnsi="Arial" w:cs="Arial"/>
          <w:color w:val="000000"/>
          <w:sz w:val="20"/>
          <w:szCs w:val="20"/>
        </w:rPr>
        <w:t>. A normal distribution is often used as a first approximation to describe real-valued</w:t>
      </w:r>
      <w:r>
        <w:rPr>
          <w:rStyle w:val="apple-converted-space"/>
          <w:rFonts w:ascii="Arial" w:hAnsi="Arial" w:cs="Arial"/>
          <w:color w:val="000000"/>
          <w:sz w:val="20"/>
          <w:szCs w:val="20"/>
        </w:rPr>
        <w:t> </w:t>
      </w:r>
      <w:hyperlink r:id="rId44" w:tooltip="Random variable" w:history="1">
        <w:r>
          <w:rPr>
            <w:rStyle w:val="Hyperlink"/>
            <w:rFonts w:ascii="Arial" w:eastAsiaTheme="majorEastAsia" w:hAnsi="Arial" w:cs="Arial"/>
            <w:color w:val="0B0080"/>
            <w:sz w:val="20"/>
            <w:szCs w:val="20"/>
          </w:rPr>
          <w:t>random variables</w:t>
        </w:r>
      </w:hyperlink>
      <w:r>
        <w:rPr>
          <w:rStyle w:val="apple-converted-space"/>
          <w:rFonts w:ascii="Arial" w:hAnsi="Arial" w:cs="Arial"/>
          <w:color w:val="000000"/>
          <w:sz w:val="20"/>
          <w:szCs w:val="20"/>
        </w:rPr>
        <w:t> </w:t>
      </w:r>
      <w:r>
        <w:rPr>
          <w:rFonts w:ascii="Arial" w:hAnsi="Arial" w:cs="Arial"/>
          <w:color w:val="000000"/>
          <w:sz w:val="20"/>
          <w:szCs w:val="20"/>
        </w:rPr>
        <w:t>that cluster around a single</w:t>
      </w:r>
      <w:r>
        <w:rPr>
          <w:rStyle w:val="apple-converted-space"/>
          <w:rFonts w:ascii="Arial" w:hAnsi="Arial" w:cs="Arial"/>
          <w:color w:val="000000"/>
          <w:sz w:val="20"/>
          <w:szCs w:val="20"/>
        </w:rPr>
        <w:t> </w:t>
      </w:r>
      <w:hyperlink r:id="rId45" w:tooltip="Mean" w:history="1">
        <w:r>
          <w:rPr>
            <w:rStyle w:val="Hyperlink"/>
            <w:rFonts w:ascii="Arial" w:eastAsiaTheme="majorEastAsia" w:hAnsi="Arial" w:cs="Arial"/>
            <w:color w:val="0B0080"/>
            <w:sz w:val="20"/>
            <w:szCs w:val="20"/>
          </w:rPr>
          <w:t>mean</w:t>
        </w:r>
      </w:hyperlink>
      <w:r>
        <w:rPr>
          <w:rStyle w:val="apple-converted-space"/>
          <w:rFonts w:ascii="Arial" w:hAnsi="Arial" w:cs="Arial"/>
          <w:color w:val="000000"/>
          <w:sz w:val="20"/>
          <w:szCs w:val="20"/>
        </w:rPr>
        <w:t> </w:t>
      </w:r>
      <w:r>
        <w:rPr>
          <w:rFonts w:ascii="Arial" w:hAnsi="Arial" w:cs="Arial"/>
          <w:color w:val="000000"/>
          <w:sz w:val="20"/>
          <w:szCs w:val="20"/>
        </w:rPr>
        <w:t>value.</w:t>
      </w:r>
    </w:p>
    <w:p w:rsidR="00FD5BB3" w:rsidRDefault="00FD5BB3" w:rsidP="00FD5BB3">
      <w:pPr>
        <w:pStyle w:val="NormalWeb"/>
        <w:shd w:val="clear" w:color="auto" w:fill="FFFFFF"/>
        <w:spacing w:before="96" w:beforeAutospacing="0" w:after="120" w:afterAutospacing="0" w:line="285" w:lineRule="atLeast"/>
        <w:ind w:left="1104"/>
        <w:rPr>
          <w:rFonts w:ascii="Arial" w:hAnsi="Arial" w:cs="Arial"/>
          <w:color w:val="000000"/>
          <w:sz w:val="20"/>
          <w:szCs w:val="20"/>
        </w:rPr>
      </w:pPr>
      <w:r>
        <w:rPr>
          <w:rFonts w:ascii="Arial" w:hAnsi="Arial" w:cs="Arial"/>
          <w:color w:val="000000"/>
          <w:sz w:val="20"/>
          <w:szCs w:val="20"/>
        </w:rPr>
        <w:t>The normal distribution is considered the most prominent probability distribution in</w:t>
      </w:r>
      <w:r>
        <w:rPr>
          <w:rStyle w:val="apple-converted-space"/>
          <w:rFonts w:ascii="Arial" w:hAnsi="Arial" w:cs="Arial"/>
          <w:color w:val="000000"/>
          <w:sz w:val="20"/>
          <w:szCs w:val="20"/>
        </w:rPr>
        <w:t> </w:t>
      </w:r>
      <w:hyperlink r:id="rId46" w:tooltip="Statistics" w:history="1">
        <w:r>
          <w:rPr>
            <w:rStyle w:val="Hyperlink"/>
            <w:rFonts w:ascii="Arial" w:eastAsiaTheme="majorEastAsia" w:hAnsi="Arial" w:cs="Arial"/>
            <w:color w:val="0B0080"/>
            <w:sz w:val="20"/>
            <w:szCs w:val="20"/>
          </w:rPr>
          <w:t>statistics</w:t>
        </w:r>
      </w:hyperlink>
      <w:r>
        <w:rPr>
          <w:rFonts w:ascii="Arial" w:hAnsi="Arial" w:cs="Arial"/>
          <w:color w:val="000000"/>
          <w:sz w:val="20"/>
          <w:szCs w:val="20"/>
        </w:rPr>
        <w:t>. There are several reasons for this:</w:t>
      </w:r>
      <w:hyperlink r:id="rId47" w:anchor="cite_note-1" w:history="1">
        <w:r>
          <w:rPr>
            <w:rStyle w:val="Hyperlink"/>
            <w:rFonts w:ascii="Arial" w:eastAsiaTheme="majorEastAsia"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First, the normal distribution is very tractable analytically, that is, a large number of results involving this distribution can be derived in explicit form. Second, the normal distribution arises as the outcome of the</w:t>
      </w:r>
      <w:r>
        <w:rPr>
          <w:rStyle w:val="apple-converted-space"/>
          <w:rFonts w:ascii="Arial" w:hAnsi="Arial" w:cs="Arial"/>
          <w:color w:val="000000"/>
          <w:sz w:val="20"/>
          <w:szCs w:val="20"/>
        </w:rPr>
        <w:t> </w:t>
      </w:r>
      <w:hyperlink r:id="rId48" w:tooltip="Central limit theorem" w:history="1">
        <w:r>
          <w:rPr>
            <w:rStyle w:val="Hyperlink"/>
            <w:rFonts w:ascii="Arial" w:eastAsiaTheme="majorEastAsia" w:hAnsi="Arial" w:cs="Arial"/>
            <w:color w:val="0B0080"/>
            <w:sz w:val="20"/>
            <w:szCs w:val="20"/>
          </w:rPr>
          <w:t>central limit theorem</w:t>
        </w:r>
      </w:hyperlink>
      <w:r>
        <w:rPr>
          <w:rFonts w:ascii="Arial" w:hAnsi="Arial" w:cs="Arial"/>
          <w:color w:val="000000"/>
          <w:sz w:val="20"/>
          <w:szCs w:val="20"/>
        </w:rPr>
        <w:t>, which states that under mild conditions the sum of a large number of</w:t>
      </w:r>
      <w:r>
        <w:rPr>
          <w:rStyle w:val="apple-converted-space"/>
          <w:rFonts w:ascii="Arial" w:hAnsi="Arial" w:cs="Arial"/>
          <w:color w:val="000000"/>
          <w:sz w:val="20"/>
          <w:szCs w:val="20"/>
        </w:rPr>
        <w:t> </w:t>
      </w:r>
      <w:hyperlink r:id="rId49" w:tooltip="Random variables" w:history="1">
        <w:r>
          <w:rPr>
            <w:rStyle w:val="Hyperlink"/>
            <w:rFonts w:ascii="Arial" w:eastAsiaTheme="majorEastAsia" w:hAnsi="Arial" w:cs="Arial"/>
            <w:color w:val="0B0080"/>
            <w:sz w:val="20"/>
            <w:szCs w:val="20"/>
          </w:rPr>
          <w:t>random variables</w:t>
        </w:r>
      </w:hyperlink>
      <w:r>
        <w:rPr>
          <w:rStyle w:val="apple-converted-space"/>
          <w:rFonts w:ascii="Arial" w:hAnsi="Arial" w:cs="Arial"/>
          <w:color w:val="000000"/>
          <w:sz w:val="20"/>
          <w:szCs w:val="20"/>
        </w:rPr>
        <w:t> </w:t>
      </w:r>
      <w:r>
        <w:rPr>
          <w:rFonts w:ascii="Arial" w:hAnsi="Arial" w:cs="Arial"/>
          <w:color w:val="000000"/>
          <w:sz w:val="20"/>
          <w:szCs w:val="20"/>
        </w:rPr>
        <w:t>is distributed approximately normally. Finally, the "bell" shape of the normal distribution makes it a convenient choice for modelling a large variety of random variables encountered in practice.</w:t>
      </w:r>
      <w:r>
        <w:rPr>
          <w:rFonts w:ascii="Arial" w:hAnsi="Arial" w:cs="Arial"/>
          <w:color w:val="000000"/>
          <w:sz w:val="20"/>
          <w:szCs w:val="20"/>
        </w:rPr>
        <w:br/>
      </w:r>
    </w:p>
    <w:p w:rsidR="00C20A14" w:rsidRPr="00C20A14" w:rsidRDefault="00C20A14" w:rsidP="00752468">
      <w:pPr>
        <w:pStyle w:val="Heading1"/>
      </w:pPr>
      <w:r w:rsidRPr="00C20A14">
        <w:t>Student’s t-Distribution</w:t>
      </w:r>
    </w:p>
    <w:p w:rsidR="00C20A14" w:rsidRDefault="00FD5BB3" w:rsidP="00C20A14">
      <w:pPr>
        <w:pStyle w:val="NormalWeb"/>
        <w:shd w:val="clear" w:color="auto" w:fill="FFFFFF"/>
        <w:spacing w:before="96" w:beforeAutospacing="0" w:after="120" w:afterAutospacing="0" w:line="285" w:lineRule="atLeast"/>
        <w:ind w:left="720"/>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hyperlink r:id="rId50" w:tooltip="Probability" w:history="1">
        <w:r>
          <w:rPr>
            <w:rStyle w:val="Hyperlink"/>
            <w:rFonts w:ascii="Arial" w:eastAsiaTheme="majorEastAsia" w:hAnsi="Arial" w:cs="Arial"/>
            <w:color w:val="0B0080"/>
            <w:sz w:val="20"/>
            <w:szCs w:val="20"/>
          </w:rPr>
          <w:t>probability</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51" w:tooltip="Statistics" w:history="1">
        <w:r>
          <w:rPr>
            <w:rStyle w:val="Hyperlink"/>
            <w:rFonts w:ascii="Arial" w:eastAsiaTheme="majorEastAsia" w:hAnsi="Arial" w:cs="Arial"/>
            <w:color w:val="0B0080"/>
            <w:sz w:val="20"/>
            <w:szCs w:val="20"/>
          </w:rPr>
          <w:t>statistics</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Student’s</w:t>
      </w:r>
      <w:r>
        <w:rPr>
          <w:rStyle w:val="apple-converted-space"/>
          <w:rFonts w:ascii="Arial" w:hAnsi="Arial" w:cs="Arial"/>
          <w:b/>
          <w:bCs/>
          <w:color w:val="000000"/>
          <w:sz w:val="20"/>
          <w:szCs w:val="20"/>
        </w:rPr>
        <w:t> </w:t>
      </w:r>
      <w:r>
        <w:rPr>
          <w:rFonts w:ascii="Arial" w:hAnsi="Arial" w:cs="Arial"/>
          <w:b/>
          <w:bCs/>
          <w:i/>
          <w:iCs/>
          <w:color w:val="000000"/>
          <w:sz w:val="20"/>
          <w:szCs w:val="20"/>
        </w:rPr>
        <w:t>t</w:t>
      </w:r>
      <w:r>
        <w:rPr>
          <w:rFonts w:ascii="Arial" w:hAnsi="Arial" w:cs="Arial"/>
          <w:b/>
          <w:bCs/>
          <w:color w:val="000000"/>
          <w:sz w:val="20"/>
          <w:szCs w:val="20"/>
        </w:rPr>
        <w:t>-distribution</w:t>
      </w:r>
      <w:r>
        <w:rPr>
          <w:rStyle w:val="apple-converted-space"/>
          <w:rFonts w:ascii="Arial" w:hAnsi="Arial" w:cs="Arial"/>
          <w:color w:val="000000"/>
          <w:sz w:val="20"/>
          <w:szCs w:val="20"/>
        </w:rPr>
        <w:t> </w:t>
      </w:r>
      <w:r>
        <w:rPr>
          <w:rFonts w:ascii="Arial" w:hAnsi="Arial" w:cs="Arial"/>
          <w:color w:val="000000"/>
          <w:sz w:val="20"/>
          <w:szCs w:val="20"/>
        </w:rPr>
        <w:t>(or simply the</w:t>
      </w:r>
      <w:r>
        <w:rPr>
          <w:rStyle w:val="apple-converted-space"/>
          <w:rFonts w:ascii="Arial" w:hAnsi="Arial" w:cs="Arial"/>
          <w:color w:val="000000"/>
          <w:sz w:val="20"/>
          <w:szCs w:val="20"/>
        </w:rPr>
        <w:t> </w:t>
      </w:r>
      <w:r>
        <w:rPr>
          <w:rFonts w:ascii="Arial" w:hAnsi="Arial" w:cs="Arial"/>
          <w:b/>
          <w:bCs/>
          <w:i/>
          <w:iCs/>
          <w:color w:val="000000"/>
          <w:sz w:val="20"/>
          <w:szCs w:val="20"/>
        </w:rPr>
        <w:t>t</w:t>
      </w:r>
      <w:r>
        <w:rPr>
          <w:rFonts w:ascii="Arial" w:hAnsi="Arial" w:cs="Arial"/>
          <w:b/>
          <w:bCs/>
          <w:color w:val="000000"/>
          <w:sz w:val="20"/>
          <w:szCs w:val="20"/>
        </w:rPr>
        <w:t>-distribution</w:t>
      </w:r>
      <w:r>
        <w:rPr>
          <w:rFonts w:ascii="Arial" w:hAnsi="Arial" w:cs="Arial"/>
          <w:color w:val="000000"/>
          <w:sz w:val="20"/>
          <w:szCs w:val="20"/>
        </w:rPr>
        <w:t>) is a family of continuous</w:t>
      </w:r>
      <w:r>
        <w:rPr>
          <w:rStyle w:val="apple-converted-space"/>
          <w:rFonts w:ascii="Arial" w:hAnsi="Arial" w:cs="Arial"/>
          <w:color w:val="000000"/>
          <w:sz w:val="20"/>
          <w:szCs w:val="20"/>
        </w:rPr>
        <w:t> </w:t>
      </w:r>
      <w:hyperlink r:id="rId52" w:tooltip="Probability distribution" w:history="1">
        <w:r>
          <w:rPr>
            <w:rStyle w:val="Hyperlink"/>
            <w:rFonts w:ascii="Arial" w:eastAsiaTheme="majorEastAsia" w:hAnsi="Arial" w:cs="Arial"/>
            <w:color w:val="0B0080"/>
            <w:sz w:val="20"/>
            <w:szCs w:val="20"/>
          </w:rPr>
          <w:t>probability distributions</w:t>
        </w:r>
      </w:hyperlink>
      <w:r>
        <w:rPr>
          <w:rStyle w:val="apple-converted-space"/>
          <w:rFonts w:ascii="Arial" w:hAnsi="Arial" w:cs="Arial"/>
          <w:color w:val="000000"/>
          <w:sz w:val="20"/>
          <w:szCs w:val="20"/>
        </w:rPr>
        <w:t> </w:t>
      </w:r>
      <w:r>
        <w:rPr>
          <w:rFonts w:ascii="Arial" w:hAnsi="Arial" w:cs="Arial"/>
          <w:color w:val="000000"/>
          <w:sz w:val="20"/>
          <w:szCs w:val="20"/>
        </w:rPr>
        <w:t>that arises when estimating the</w:t>
      </w:r>
      <w:r>
        <w:rPr>
          <w:rStyle w:val="apple-converted-space"/>
          <w:rFonts w:ascii="Arial" w:hAnsi="Arial" w:cs="Arial"/>
          <w:color w:val="000000"/>
          <w:sz w:val="20"/>
          <w:szCs w:val="20"/>
        </w:rPr>
        <w:t> </w:t>
      </w:r>
      <w:hyperlink r:id="rId53" w:tooltip="Expected value" w:history="1">
        <w:r>
          <w:rPr>
            <w:rStyle w:val="Hyperlink"/>
            <w:rFonts w:ascii="Arial" w:eastAsiaTheme="majorEastAsia" w:hAnsi="Arial" w:cs="Arial"/>
            <w:color w:val="0B0080"/>
            <w:sz w:val="20"/>
            <w:szCs w:val="20"/>
          </w:rPr>
          <w:t>mean</w:t>
        </w:r>
      </w:hyperlink>
      <w:r>
        <w:rPr>
          <w:rStyle w:val="apple-converted-space"/>
          <w:rFonts w:ascii="Arial" w:hAnsi="Arial" w:cs="Arial"/>
          <w:color w:val="000000"/>
          <w:sz w:val="20"/>
          <w:szCs w:val="20"/>
        </w:rPr>
        <w:t> </w:t>
      </w:r>
      <w:r>
        <w:rPr>
          <w:rFonts w:ascii="Arial" w:hAnsi="Arial" w:cs="Arial"/>
          <w:color w:val="000000"/>
          <w:sz w:val="20"/>
          <w:szCs w:val="20"/>
        </w:rPr>
        <w:t>of a</w:t>
      </w:r>
      <w:r>
        <w:rPr>
          <w:rStyle w:val="apple-converted-space"/>
          <w:rFonts w:ascii="Arial" w:hAnsi="Arial" w:cs="Arial"/>
          <w:color w:val="000000"/>
          <w:sz w:val="20"/>
          <w:szCs w:val="20"/>
        </w:rPr>
        <w:t> </w:t>
      </w:r>
      <w:hyperlink r:id="rId54" w:tooltip="Normal distribution" w:history="1">
        <w:r>
          <w:rPr>
            <w:rStyle w:val="Hyperlink"/>
            <w:rFonts w:ascii="Arial" w:eastAsiaTheme="majorEastAsia" w:hAnsi="Arial" w:cs="Arial"/>
            <w:color w:val="0B0080"/>
            <w:sz w:val="20"/>
            <w:szCs w:val="20"/>
          </w:rPr>
          <w:t>normally distributed</w:t>
        </w:r>
      </w:hyperlink>
      <w:r>
        <w:rPr>
          <w:rStyle w:val="apple-converted-space"/>
          <w:rFonts w:ascii="Arial" w:hAnsi="Arial" w:cs="Arial"/>
          <w:color w:val="000000"/>
          <w:sz w:val="20"/>
          <w:szCs w:val="20"/>
        </w:rPr>
        <w:t> </w:t>
      </w:r>
      <w:hyperlink r:id="rId55" w:tooltip="Statistical population" w:history="1">
        <w:r>
          <w:rPr>
            <w:rStyle w:val="Hyperlink"/>
            <w:rFonts w:ascii="Arial" w:eastAsiaTheme="majorEastAsia" w:hAnsi="Arial" w:cs="Arial"/>
            <w:color w:val="0B0080"/>
            <w:sz w:val="20"/>
            <w:szCs w:val="20"/>
          </w:rPr>
          <w:t>population</w:t>
        </w:r>
      </w:hyperlink>
      <w:r>
        <w:rPr>
          <w:rStyle w:val="apple-converted-space"/>
          <w:rFonts w:ascii="Arial" w:hAnsi="Arial" w:cs="Arial"/>
          <w:color w:val="000000"/>
          <w:sz w:val="20"/>
          <w:szCs w:val="20"/>
        </w:rPr>
        <w:t> </w:t>
      </w:r>
      <w:r>
        <w:rPr>
          <w:rFonts w:ascii="Arial" w:hAnsi="Arial" w:cs="Arial"/>
          <w:color w:val="000000"/>
          <w:sz w:val="20"/>
          <w:szCs w:val="20"/>
        </w:rPr>
        <w:t>in situations where the</w:t>
      </w:r>
      <w:r>
        <w:rPr>
          <w:rStyle w:val="apple-converted-space"/>
          <w:rFonts w:ascii="Arial" w:hAnsi="Arial" w:cs="Arial"/>
          <w:color w:val="000000"/>
          <w:sz w:val="20"/>
          <w:szCs w:val="20"/>
        </w:rPr>
        <w:t> </w:t>
      </w:r>
      <w:hyperlink r:id="rId56" w:tooltip="Sample size" w:history="1">
        <w:r>
          <w:rPr>
            <w:rStyle w:val="Hyperlink"/>
            <w:rFonts w:ascii="Arial" w:eastAsiaTheme="majorEastAsia" w:hAnsi="Arial" w:cs="Arial"/>
            <w:color w:val="0B0080"/>
            <w:sz w:val="20"/>
            <w:szCs w:val="20"/>
          </w:rPr>
          <w:t>sample size</w:t>
        </w:r>
      </w:hyperlink>
      <w:r>
        <w:rPr>
          <w:rStyle w:val="apple-converted-space"/>
          <w:rFonts w:ascii="Arial" w:hAnsi="Arial" w:cs="Arial"/>
          <w:color w:val="000000"/>
          <w:sz w:val="20"/>
          <w:szCs w:val="20"/>
        </w:rPr>
        <w:t> </w:t>
      </w:r>
      <w:r>
        <w:rPr>
          <w:rFonts w:ascii="Arial" w:hAnsi="Arial" w:cs="Arial"/>
          <w:color w:val="000000"/>
          <w:sz w:val="20"/>
          <w:szCs w:val="20"/>
        </w:rPr>
        <w:t>is small and population</w:t>
      </w:r>
      <w:r>
        <w:rPr>
          <w:rStyle w:val="apple-converted-space"/>
          <w:rFonts w:ascii="Arial" w:hAnsi="Arial" w:cs="Arial"/>
          <w:color w:val="000000"/>
          <w:sz w:val="20"/>
          <w:szCs w:val="20"/>
        </w:rPr>
        <w:t> </w:t>
      </w:r>
      <w:hyperlink r:id="rId57" w:tooltip="Standard deviation" w:history="1">
        <w:r>
          <w:rPr>
            <w:rStyle w:val="Hyperlink"/>
            <w:rFonts w:ascii="Arial" w:eastAsiaTheme="majorEastAsia" w:hAnsi="Arial" w:cs="Arial"/>
            <w:color w:val="0B0080"/>
            <w:sz w:val="20"/>
            <w:szCs w:val="20"/>
          </w:rPr>
          <w:t>standard deviation</w:t>
        </w:r>
      </w:hyperlink>
      <w:r>
        <w:rPr>
          <w:rStyle w:val="apple-converted-space"/>
          <w:rFonts w:ascii="Arial" w:hAnsi="Arial" w:cs="Arial"/>
          <w:color w:val="000000"/>
          <w:sz w:val="20"/>
          <w:szCs w:val="20"/>
        </w:rPr>
        <w:t> </w:t>
      </w:r>
      <w:r>
        <w:rPr>
          <w:rFonts w:ascii="Arial" w:hAnsi="Arial" w:cs="Arial"/>
          <w:color w:val="000000"/>
          <w:sz w:val="20"/>
          <w:szCs w:val="20"/>
        </w:rPr>
        <w:t>is unknown. It plays a role in a number of widely-used statistical analyses, including the</w:t>
      </w:r>
      <w:r>
        <w:rPr>
          <w:rStyle w:val="apple-converted-space"/>
          <w:rFonts w:ascii="Arial" w:hAnsi="Arial" w:cs="Arial"/>
          <w:color w:val="000000"/>
          <w:sz w:val="20"/>
          <w:szCs w:val="20"/>
        </w:rPr>
        <w:t> </w:t>
      </w:r>
      <w:hyperlink r:id="rId58" w:tooltip="Student's t-test" w:history="1">
        <w:r>
          <w:rPr>
            <w:rStyle w:val="Hyperlink"/>
            <w:rFonts w:ascii="Arial" w:eastAsiaTheme="majorEastAsia" w:hAnsi="Arial" w:cs="Arial"/>
            <w:color w:val="0B0080"/>
            <w:sz w:val="20"/>
            <w:szCs w:val="20"/>
          </w:rPr>
          <w:t>Student’s</w:t>
        </w:r>
        <w:r>
          <w:rPr>
            <w:rStyle w:val="apple-converted-space"/>
            <w:rFonts w:ascii="Arial" w:hAnsi="Arial" w:cs="Arial"/>
            <w:color w:val="0B0080"/>
            <w:sz w:val="20"/>
            <w:szCs w:val="20"/>
          </w:rPr>
          <w:t> </w:t>
        </w:r>
        <w:r>
          <w:rPr>
            <w:rStyle w:val="Hyperlink"/>
            <w:rFonts w:ascii="Arial" w:eastAsiaTheme="majorEastAsia" w:hAnsi="Arial" w:cs="Arial"/>
            <w:i/>
            <w:iCs/>
            <w:color w:val="0B0080"/>
            <w:sz w:val="20"/>
            <w:szCs w:val="20"/>
          </w:rPr>
          <w:t>t</w:t>
        </w:r>
        <w:r>
          <w:rPr>
            <w:rStyle w:val="Hyperlink"/>
            <w:rFonts w:ascii="Arial" w:eastAsiaTheme="majorEastAsia" w:hAnsi="Arial" w:cs="Arial"/>
            <w:color w:val="0B0080"/>
            <w:sz w:val="20"/>
            <w:szCs w:val="20"/>
          </w:rPr>
          <w:t>-test</w:t>
        </w:r>
      </w:hyperlink>
      <w:r>
        <w:rPr>
          <w:rStyle w:val="apple-converted-space"/>
          <w:rFonts w:ascii="Arial" w:hAnsi="Arial" w:cs="Arial"/>
          <w:color w:val="000000"/>
          <w:sz w:val="20"/>
          <w:szCs w:val="20"/>
        </w:rPr>
        <w:t> </w:t>
      </w:r>
      <w:r>
        <w:rPr>
          <w:rFonts w:ascii="Arial" w:hAnsi="Arial" w:cs="Arial"/>
          <w:color w:val="000000"/>
          <w:sz w:val="20"/>
          <w:szCs w:val="20"/>
        </w:rPr>
        <w:t>for assessing the</w:t>
      </w:r>
      <w:r>
        <w:rPr>
          <w:rStyle w:val="apple-converted-space"/>
          <w:rFonts w:ascii="Arial" w:hAnsi="Arial" w:cs="Arial"/>
          <w:color w:val="000000"/>
          <w:sz w:val="20"/>
          <w:szCs w:val="20"/>
        </w:rPr>
        <w:t> </w:t>
      </w:r>
      <w:hyperlink r:id="rId59" w:tooltip="Statistical significance" w:history="1">
        <w:r>
          <w:rPr>
            <w:rStyle w:val="Hyperlink"/>
            <w:rFonts w:ascii="Arial" w:eastAsiaTheme="majorEastAsia" w:hAnsi="Arial" w:cs="Arial"/>
            <w:color w:val="0B0080"/>
            <w:sz w:val="20"/>
            <w:szCs w:val="20"/>
          </w:rPr>
          <w:t>statistical significance</w:t>
        </w:r>
      </w:hyperlink>
      <w:r>
        <w:rPr>
          <w:rStyle w:val="apple-converted-space"/>
          <w:rFonts w:ascii="Arial" w:hAnsi="Arial" w:cs="Arial"/>
          <w:color w:val="000000"/>
          <w:sz w:val="20"/>
          <w:szCs w:val="20"/>
        </w:rPr>
        <w:t> </w:t>
      </w:r>
      <w:r>
        <w:rPr>
          <w:rFonts w:ascii="Arial" w:hAnsi="Arial" w:cs="Arial"/>
          <w:color w:val="000000"/>
          <w:sz w:val="20"/>
          <w:szCs w:val="20"/>
        </w:rPr>
        <w:t>of the difference between two sample</w:t>
      </w:r>
      <w:r>
        <w:rPr>
          <w:rStyle w:val="apple-converted-space"/>
          <w:rFonts w:ascii="Arial" w:hAnsi="Arial" w:cs="Arial"/>
          <w:color w:val="000000"/>
          <w:sz w:val="20"/>
          <w:szCs w:val="20"/>
        </w:rPr>
        <w:t> </w:t>
      </w:r>
      <w:hyperlink r:id="rId60" w:tooltip="Mean" w:history="1">
        <w:r>
          <w:rPr>
            <w:rStyle w:val="Hyperlink"/>
            <w:rFonts w:ascii="Arial" w:eastAsiaTheme="majorEastAsia" w:hAnsi="Arial" w:cs="Arial"/>
            <w:color w:val="0B0080"/>
            <w:sz w:val="20"/>
            <w:szCs w:val="20"/>
          </w:rPr>
          <w:t>means</w:t>
        </w:r>
      </w:hyperlink>
      <w:r>
        <w:rPr>
          <w:rFonts w:ascii="Arial" w:hAnsi="Arial" w:cs="Arial"/>
          <w:color w:val="000000"/>
          <w:sz w:val="20"/>
          <w:szCs w:val="20"/>
        </w:rPr>
        <w:t>, the construction of</w:t>
      </w:r>
      <w:r w:rsidR="00B151BA">
        <w:rPr>
          <w:rFonts w:ascii="Arial" w:hAnsi="Arial" w:cs="Arial"/>
          <w:color w:val="000000"/>
          <w:sz w:val="20"/>
          <w:szCs w:val="20"/>
        </w:rPr>
        <w:t xml:space="preserve"> </w:t>
      </w:r>
      <w:hyperlink r:id="rId61" w:tooltip="Confidence interval" w:history="1">
        <w:r>
          <w:rPr>
            <w:rStyle w:val="Hyperlink"/>
            <w:rFonts w:ascii="Arial" w:eastAsiaTheme="majorEastAsia" w:hAnsi="Arial" w:cs="Arial"/>
            <w:color w:val="0B0080"/>
            <w:sz w:val="20"/>
            <w:szCs w:val="20"/>
          </w:rPr>
          <w:t>confidence intervals</w:t>
        </w:r>
      </w:hyperlink>
      <w:r>
        <w:rPr>
          <w:rStyle w:val="apple-converted-space"/>
          <w:rFonts w:ascii="Arial" w:hAnsi="Arial" w:cs="Arial"/>
          <w:color w:val="000000"/>
          <w:sz w:val="20"/>
          <w:szCs w:val="20"/>
        </w:rPr>
        <w:t> </w:t>
      </w:r>
      <w:r>
        <w:rPr>
          <w:rFonts w:ascii="Arial" w:hAnsi="Arial" w:cs="Arial"/>
          <w:color w:val="000000"/>
          <w:sz w:val="20"/>
          <w:szCs w:val="20"/>
        </w:rPr>
        <w:t>for the difference between two population means, and in linear</w:t>
      </w:r>
      <w:r>
        <w:rPr>
          <w:rStyle w:val="apple-converted-space"/>
          <w:rFonts w:ascii="Arial" w:hAnsi="Arial" w:cs="Arial"/>
          <w:color w:val="000000"/>
          <w:sz w:val="20"/>
          <w:szCs w:val="20"/>
        </w:rPr>
        <w:t> </w:t>
      </w:r>
      <w:hyperlink r:id="rId62" w:tooltip="Regression analysis" w:history="1">
        <w:r>
          <w:rPr>
            <w:rStyle w:val="Hyperlink"/>
            <w:rFonts w:ascii="Arial" w:eastAsiaTheme="majorEastAsia" w:hAnsi="Arial" w:cs="Arial"/>
            <w:color w:val="0B0080"/>
            <w:sz w:val="20"/>
            <w:szCs w:val="20"/>
          </w:rPr>
          <w:t>regression analysis</w:t>
        </w:r>
      </w:hyperlink>
      <w:r>
        <w:rPr>
          <w:rFonts w:ascii="Arial" w:hAnsi="Arial" w:cs="Arial"/>
          <w:color w:val="000000"/>
          <w:sz w:val="20"/>
          <w:szCs w:val="20"/>
        </w:rPr>
        <w:t xml:space="preserve">. </w:t>
      </w:r>
      <w:r w:rsidR="00B151BA">
        <w:rPr>
          <w:rFonts w:ascii="Arial" w:hAnsi="Arial" w:cs="Arial"/>
          <w:color w:val="000000"/>
          <w:sz w:val="20"/>
          <w:szCs w:val="20"/>
        </w:rPr>
        <w:br/>
      </w:r>
    </w:p>
    <w:p w:rsidR="00C20A14" w:rsidRDefault="00C20A14" w:rsidP="00C20A14">
      <w:pPr>
        <w:pStyle w:val="NormalWeb"/>
        <w:shd w:val="clear" w:color="auto" w:fill="FFFFFF"/>
        <w:spacing w:before="96" w:beforeAutospacing="0" w:after="120" w:afterAutospacing="0" w:line="285" w:lineRule="atLeast"/>
        <w:ind w:left="720"/>
        <w:rPr>
          <w:rFonts w:ascii="Arial" w:hAnsi="Arial" w:cs="Arial"/>
          <w:color w:val="000000"/>
          <w:sz w:val="20"/>
          <w:szCs w:val="20"/>
        </w:rPr>
      </w:pPr>
      <w:r>
        <w:rPr>
          <w:rFonts w:ascii="Arial" w:hAnsi="Arial" w:cs="Arial"/>
          <w:color w:val="000000"/>
          <w:sz w:val="20"/>
          <w:szCs w:val="20"/>
        </w:rPr>
        <w:t>Student's t-distribution has the</w:t>
      </w:r>
      <w:r>
        <w:rPr>
          <w:rStyle w:val="apple-converted-space"/>
          <w:rFonts w:ascii="Arial" w:eastAsiaTheme="majorEastAsia" w:hAnsi="Arial" w:cs="Arial"/>
          <w:color w:val="000000"/>
          <w:sz w:val="20"/>
          <w:szCs w:val="20"/>
        </w:rPr>
        <w:t> </w:t>
      </w:r>
      <w:hyperlink r:id="rId63" w:tooltip="Probability density function" w:history="1">
        <w:r>
          <w:rPr>
            <w:rStyle w:val="Hyperlink"/>
            <w:rFonts w:ascii="Arial" w:eastAsiaTheme="majorEastAsia" w:hAnsi="Arial" w:cs="Arial"/>
            <w:color w:val="0B0080"/>
            <w:sz w:val="20"/>
            <w:szCs w:val="20"/>
          </w:rPr>
          <w:t>probability density function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given by</w:t>
      </w:r>
    </w:p>
    <w:p w:rsidR="00C20A14" w:rsidRDefault="00C20A14" w:rsidP="00C20A14">
      <w:pPr>
        <w:shd w:val="clear" w:color="auto" w:fill="FFFFFF"/>
        <w:spacing w:after="24" w:line="360" w:lineRule="atLeast"/>
        <w:ind w:left="1440"/>
        <w:rPr>
          <w:rFonts w:ascii="Arial" w:hAnsi="Arial" w:cs="Arial"/>
          <w:color w:val="000000"/>
          <w:sz w:val="20"/>
          <w:szCs w:val="20"/>
        </w:rPr>
      </w:pPr>
      <w:r>
        <w:rPr>
          <w:rFonts w:ascii="Arial" w:hAnsi="Arial" w:cs="Arial"/>
          <w:noProof/>
          <w:color w:val="000000"/>
          <w:sz w:val="20"/>
          <w:szCs w:val="20"/>
        </w:rPr>
        <w:drawing>
          <wp:inline distT="0" distB="0" distL="0" distR="0" wp14:anchorId="70AEE5AD" wp14:editId="00AE08ED">
            <wp:extent cx="2590800" cy="561975"/>
            <wp:effectExtent l="0" t="0" r="0" b="9525"/>
            <wp:docPr id="10" name="Picture 10" descr="f(t) = \frac{\Gamma(\frac{\nu+1}{2})} {\sqrt{\nu\pi}\,\Gamma(\frac{\nu}{2})} \left(1+\frac{t^2}{\nu} \right)^{-\frac{\n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 = \frac{\Gamma(\frac{\nu+1}{2})} {\sqrt{\nu\pi}\,\Gamma(\frac{\nu}{2})} \left(1+\frac{t^2}{\nu} \right)^{-\frac{\nu+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90800" cy="561975"/>
                    </a:xfrm>
                    <a:prstGeom prst="rect">
                      <a:avLst/>
                    </a:prstGeom>
                    <a:noFill/>
                    <a:ln>
                      <a:noFill/>
                    </a:ln>
                  </pic:spPr>
                </pic:pic>
              </a:graphicData>
            </a:graphic>
          </wp:inline>
        </w:drawing>
      </w:r>
    </w:p>
    <w:p w:rsidR="00C20A14" w:rsidRDefault="00C20A14" w:rsidP="00C20A14">
      <w:pPr>
        <w:pStyle w:val="NormalWeb"/>
        <w:shd w:val="clear" w:color="auto" w:fill="FFFFFF"/>
        <w:spacing w:before="96" w:beforeAutospacing="0" w:after="120" w:afterAutospacing="0" w:line="285" w:lineRule="atLeast"/>
        <w:ind w:left="1104"/>
        <w:rPr>
          <w:rFonts w:ascii="Arial" w:hAnsi="Arial" w:cs="Arial"/>
          <w:color w:val="000000"/>
          <w:sz w:val="20"/>
          <w:szCs w:val="20"/>
        </w:rPr>
      </w:pPr>
      <w:r>
        <w:rPr>
          <w:rFonts w:ascii="Arial" w:hAnsi="Arial" w:cs="Arial"/>
          <w:color w:val="000000"/>
          <w:sz w:val="20"/>
          <w:szCs w:val="20"/>
        </w:rPr>
        <w:t>where</w:t>
      </w:r>
      <w:r>
        <w:rPr>
          <w:rStyle w:val="apple-converted-space"/>
          <w:rFonts w:ascii="Arial" w:eastAsiaTheme="majorEastAsia" w:hAnsi="Arial" w:cs="Arial"/>
          <w:color w:val="000000"/>
          <w:sz w:val="20"/>
          <w:szCs w:val="20"/>
        </w:rPr>
        <w:t> </w:t>
      </w:r>
      <w:r>
        <w:rPr>
          <w:rFonts w:ascii="Arial" w:hAnsi="Arial" w:cs="Arial"/>
          <w:noProof/>
          <w:color w:val="000000"/>
          <w:sz w:val="20"/>
          <w:szCs w:val="20"/>
        </w:rPr>
        <w:drawing>
          <wp:inline distT="0" distB="0" distL="0" distR="0" wp14:anchorId="2F990EF1" wp14:editId="1DDEF8CA">
            <wp:extent cx="95250" cy="85725"/>
            <wp:effectExtent l="0" t="0" r="0" b="9525"/>
            <wp:docPr id="9" name="Picture 9"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rStyle w:val="apple-converted-space"/>
          <w:rFonts w:ascii="Arial" w:eastAsiaTheme="majorEastAsia" w:hAnsi="Arial" w:cs="Arial"/>
          <w:color w:val="000000"/>
          <w:sz w:val="20"/>
          <w:szCs w:val="20"/>
        </w:rPr>
        <w:t> </w:t>
      </w:r>
      <w:r>
        <w:rPr>
          <w:rFonts w:ascii="Arial" w:hAnsi="Arial" w:cs="Arial"/>
          <w:color w:val="000000"/>
          <w:sz w:val="20"/>
          <w:szCs w:val="20"/>
        </w:rPr>
        <w:t>is the number of</w:t>
      </w:r>
      <w:r>
        <w:rPr>
          <w:rStyle w:val="apple-converted-space"/>
          <w:rFonts w:ascii="Arial" w:eastAsiaTheme="majorEastAsia" w:hAnsi="Arial" w:cs="Arial"/>
          <w:color w:val="000000"/>
          <w:sz w:val="20"/>
          <w:szCs w:val="20"/>
        </w:rPr>
        <w:t> </w:t>
      </w:r>
      <w:hyperlink r:id="rId66" w:tooltip="Degrees of freedom (statistics)" w:history="1">
        <w:r>
          <w:rPr>
            <w:rStyle w:val="Hyperlink"/>
            <w:rFonts w:ascii="Arial" w:eastAsiaTheme="majorEastAsia" w:hAnsi="Arial" w:cs="Arial"/>
            <w:i/>
            <w:iCs/>
            <w:color w:val="0B0080"/>
            <w:sz w:val="20"/>
            <w:szCs w:val="20"/>
          </w:rPr>
          <w:t>degrees of freedom</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w:t>
      </w:r>
      <w:r>
        <w:rPr>
          <w:rStyle w:val="apple-converted-space"/>
          <w:rFonts w:ascii="Arial" w:eastAsiaTheme="majorEastAsia" w:hAnsi="Arial" w:cs="Arial"/>
          <w:color w:val="000000"/>
          <w:sz w:val="20"/>
          <w:szCs w:val="20"/>
        </w:rPr>
        <w:t> </w:t>
      </w:r>
      <w:r>
        <w:rPr>
          <w:rFonts w:ascii="Arial" w:hAnsi="Arial" w:cs="Arial"/>
          <w:noProof/>
          <w:color w:val="000000"/>
          <w:sz w:val="20"/>
          <w:szCs w:val="20"/>
        </w:rPr>
        <w:drawing>
          <wp:inline distT="0" distB="0" distL="0" distR="0" wp14:anchorId="0DFB1612" wp14:editId="748A609A">
            <wp:extent cx="114300" cy="142875"/>
            <wp:effectExtent l="0" t="0" r="0" b="9525"/>
            <wp:docPr id="8" name="Picture 8"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m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Style w:val="apple-converted-space"/>
          <w:rFonts w:ascii="Arial" w:eastAsiaTheme="majorEastAsia" w:hAnsi="Arial" w:cs="Arial"/>
          <w:color w:val="000000"/>
          <w:sz w:val="20"/>
          <w:szCs w:val="20"/>
        </w:rPr>
        <w:t> </w:t>
      </w:r>
      <w:r>
        <w:rPr>
          <w:rFonts w:ascii="Arial" w:hAnsi="Arial" w:cs="Arial"/>
          <w:color w:val="000000"/>
          <w:sz w:val="20"/>
          <w:szCs w:val="20"/>
        </w:rPr>
        <w:t>is the</w:t>
      </w:r>
      <w:r>
        <w:rPr>
          <w:rStyle w:val="apple-converted-space"/>
          <w:rFonts w:ascii="Arial" w:eastAsiaTheme="majorEastAsia" w:hAnsi="Arial" w:cs="Arial"/>
          <w:color w:val="000000"/>
          <w:sz w:val="20"/>
          <w:szCs w:val="20"/>
        </w:rPr>
        <w:t> </w:t>
      </w:r>
      <w:hyperlink r:id="rId68" w:tooltip="Gamma function" w:history="1">
        <w:r>
          <w:rPr>
            <w:rStyle w:val="Hyperlink"/>
            <w:rFonts w:ascii="Arial" w:eastAsiaTheme="majorEastAsia" w:hAnsi="Arial" w:cs="Arial"/>
            <w:color w:val="0B0080"/>
            <w:sz w:val="20"/>
            <w:szCs w:val="20"/>
          </w:rPr>
          <w:t>Gamma function</w:t>
        </w:r>
      </w:hyperlink>
      <w:r>
        <w:rPr>
          <w:rFonts w:ascii="Arial" w:hAnsi="Arial" w:cs="Arial"/>
          <w:color w:val="000000"/>
          <w:sz w:val="20"/>
          <w:szCs w:val="20"/>
        </w:rPr>
        <w:t>.</w:t>
      </w:r>
    </w:p>
    <w:p w:rsidR="00C20A14" w:rsidRDefault="00C20A14" w:rsidP="00C20A14">
      <w:pPr>
        <w:pStyle w:val="NormalWeb"/>
        <w:shd w:val="clear" w:color="auto" w:fill="FFFFFF"/>
        <w:spacing w:before="96" w:beforeAutospacing="0" w:after="120" w:afterAutospacing="0" w:line="285" w:lineRule="atLeast"/>
        <w:ind w:left="720"/>
        <w:rPr>
          <w:rFonts w:ascii="Arial" w:hAnsi="Arial" w:cs="Arial"/>
          <w:color w:val="000000"/>
          <w:sz w:val="20"/>
          <w:szCs w:val="20"/>
        </w:rPr>
      </w:pPr>
    </w:p>
    <w:p w:rsidR="00FD5BB3" w:rsidRDefault="00FD5BB3" w:rsidP="00C20A14">
      <w:pPr>
        <w:pStyle w:val="NormalWeb"/>
        <w:shd w:val="clear" w:color="auto" w:fill="FFFFFF"/>
        <w:spacing w:before="96" w:beforeAutospacing="0" w:after="120" w:afterAutospacing="0" w:line="285" w:lineRule="atLeast"/>
        <w:ind w:left="720"/>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i/>
          <w:iCs/>
          <w:color w:val="000000"/>
          <w:sz w:val="20"/>
          <w:szCs w:val="20"/>
        </w:rPr>
        <w:t>t</w:t>
      </w:r>
      <w:r>
        <w:rPr>
          <w:rFonts w:ascii="Arial" w:hAnsi="Arial" w:cs="Arial"/>
          <w:color w:val="000000"/>
          <w:sz w:val="20"/>
          <w:szCs w:val="20"/>
        </w:rPr>
        <w:t>-distribution is symmetric and bell-shaped, like the</w:t>
      </w:r>
      <w:r>
        <w:rPr>
          <w:rStyle w:val="apple-converted-space"/>
          <w:rFonts w:ascii="Arial" w:hAnsi="Arial" w:cs="Arial"/>
          <w:color w:val="000000"/>
          <w:sz w:val="20"/>
          <w:szCs w:val="20"/>
        </w:rPr>
        <w:t> </w:t>
      </w:r>
      <w:hyperlink r:id="rId69" w:tooltip="Normal distribution" w:history="1">
        <w:r>
          <w:rPr>
            <w:rStyle w:val="Hyperlink"/>
            <w:rFonts w:ascii="Arial" w:eastAsiaTheme="majorEastAsia" w:hAnsi="Arial" w:cs="Arial"/>
            <w:color w:val="0B0080"/>
            <w:sz w:val="20"/>
            <w:szCs w:val="20"/>
          </w:rPr>
          <w:t>normal distribution</w:t>
        </w:r>
      </w:hyperlink>
      <w:r>
        <w:rPr>
          <w:rFonts w:ascii="Arial" w:hAnsi="Arial" w:cs="Arial"/>
          <w:color w:val="000000"/>
          <w:sz w:val="20"/>
          <w:szCs w:val="20"/>
        </w:rPr>
        <w:t>, but has heavier tails, meaning that it is more prone to producing values that fall far from its mean. This makes it useful for understanding the statistical behavior of certain types of ratios of random quantities, in which variation in the denominator is amplified and may produce outlying values when the denominator of the ratio falls close to zero. The Student’s</w:t>
      </w:r>
      <w:r>
        <w:rPr>
          <w:rStyle w:val="apple-converted-space"/>
          <w:rFonts w:ascii="Arial" w:hAnsi="Arial" w:cs="Arial"/>
          <w:color w:val="000000"/>
          <w:sz w:val="20"/>
          <w:szCs w:val="20"/>
        </w:rPr>
        <w:t> </w:t>
      </w:r>
      <w:r>
        <w:rPr>
          <w:rFonts w:ascii="Arial" w:hAnsi="Arial" w:cs="Arial"/>
          <w:i/>
          <w:iCs/>
          <w:color w:val="000000"/>
          <w:sz w:val="20"/>
          <w:szCs w:val="20"/>
        </w:rPr>
        <w:t>t</w:t>
      </w:r>
      <w:r>
        <w:rPr>
          <w:rFonts w:ascii="Arial" w:hAnsi="Arial" w:cs="Arial"/>
          <w:color w:val="000000"/>
          <w:sz w:val="20"/>
          <w:szCs w:val="20"/>
        </w:rPr>
        <w:t>-distribution is a special case of the</w:t>
      </w:r>
      <w:r>
        <w:rPr>
          <w:rStyle w:val="apple-converted-space"/>
          <w:rFonts w:ascii="Arial" w:hAnsi="Arial" w:cs="Arial"/>
          <w:color w:val="000000"/>
          <w:sz w:val="20"/>
          <w:szCs w:val="20"/>
        </w:rPr>
        <w:t> </w:t>
      </w:r>
      <w:hyperlink r:id="rId70" w:tooltip="Generalised hyperbolic distribution" w:history="1">
        <w:r>
          <w:rPr>
            <w:rStyle w:val="Hyperlink"/>
            <w:rFonts w:ascii="Arial" w:eastAsiaTheme="majorEastAsia" w:hAnsi="Arial" w:cs="Arial"/>
            <w:color w:val="0B0080"/>
            <w:sz w:val="20"/>
            <w:szCs w:val="20"/>
          </w:rPr>
          <w:t>generalised hyperbolic distribution</w:t>
        </w:r>
      </w:hyperlink>
      <w:r>
        <w:rPr>
          <w:rFonts w:ascii="Arial" w:hAnsi="Arial" w:cs="Arial"/>
          <w:color w:val="000000"/>
          <w:sz w:val="20"/>
          <w:szCs w:val="20"/>
        </w:rPr>
        <w:t>.</w:t>
      </w:r>
    </w:p>
    <w:p w:rsidR="00FD5BB3" w:rsidRPr="000D7C05" w:rsidRDefault="00B151BA" w:rsidP="00C20A14">
      <w:pPr>
        <w:pStyle w:val="NormalWeb"/>
        <w:ind w:left="720"/>
        <w:rPr>
          <w:rFonts w:asciiTheme="majorHAnsi" w:hAnsiTheme="majorHAnsi"/>
        </w:rPr>
      </w:pPr>
      <w:r>
        <w:rPr>
          <w:rFonts w:ascii="Arial" w:hAnsi="Arial" w:cs="Arial"/>
          <w:color w:val="000000"/>
          <w:sz w:val="20"/>
          <w:szCs w:val="20"/>
          <w:shd w:val="clear" w:color="auto" w:fill="FFFFFF"/>
        </w:rPr>
        <w:lastRenderedPageBreak/>
        <w:t>Quite often, textbook problems will treat the population standard deviation as if it were known and thereby avoid the need to use the Student's</w:t>
      </w:r>
      <w:r>
        <w:rPr>
          <w:rStyle w:val="apple-converted-space"/>
          <w:rFonts w:ascii="Arial" w:eastAsiaTheme="majorEastAsia" w:hAnsi="Arial" w:cs="Arial"/>
          <w:color w:val="000000"/>
          <w:sz w:val="20"/>
          <w:szCs w:val="20"/>
          <w:shd w:val="clear" w:color="auto" w:fill="FFFFFF"/>
        </w:rPr>
        <w:t> </w:t>
      </w:r>
      <w:r>
        <w:rPr>
          <w:rFonts w:ascii="Arial" w:hAnsi="Arial" w:cs="Arial"/>
          <w:i/>
          <w:iCs/>
          <w:color w:val="000000"/>
          <w:sz w:val="20"/>
          <w:szCs w:val="20"/>
          <w:shd w:val="clear" w:color="auto" w:fill="FFFFFF"/>
        </w:rPr>
        <w:t>t</w:t>
      </w:r>
      <w:r>
        <w:rPr>
          <w:rFonts w:ascii="Arial" w:hAnsi="Arial" w:cs="Arial"/>
          <w:color w:val="000000"/>
          <w:sz w:val="20"/>
          <w:szCs w:val="20"/>
          <w:shd w:val="clear" w:color="auto" w:fill="FFFFFF"/>
        </w:rPr>
        <w:t>-distribution. These problems are generally of two kinds: (1) those in which the sample size is so large that one may treat a data-based estimate of the</w:t>
      </w:r>
      <w:r>
        <w:rPr>
          <w:rStyle w:val="apple-converted-space"/>
          <w:rFonts w:ascii="Arial" w:eastAsiaTheme="majorEastAsia" w:hAnsi="Arial" w:cs="Arial"/>
          <w:color w:val="000000"/>
          <w:sz w:val="20"/>
          <w:szCs w:val="20"/>
          <w:shd w:val="clear" w:color="auto" w:fill="FFFFFF"/>
        </w:rPr>
        <w:t> </w:t>
      </w:r>
      <w:hyperlink r:id="rId71" w:tooltip="Variance" w:history="1">
        <w:r>
          <w:rPr>
            <w:rStyle w:val="Hyperlink"/>
            <w:rFonts w:ascii="Arial" w:eastAsiaTheme="majorEastAsia" w:hAnsi="Arial" w:cs="Arial"/>
            <w:color w:val="0B0080"/>
            <w:sz w:val="20"/>
            <w:szCs w:val="20"/>
            <w:shd w:val="clear" w:color="auto" w:fill="FFFFFF"/>
          </w:rPr>
          <w:t>variance</w:t>
        </w:r>
      </w:hyperlink>
      <w:r>
        <w:rPr>
          <w:rStyle w:val="apple-converted-space"/>
          <w:rFonts w:ascii="Arial" w:eastAsiaTheme="majorEastAsia" w:hAnsi="Arial" w:cs="Arial"/>
          <w:color w:val="000000"/>
          <w:sz w:val="20"/>
          <w:szCs w:val="20"/>
          <w:shd w:val="clear" w:color="auto" w:fill="FFFFFF"/>
        </w:rPr>
        <w:t> </w:t>
      </w:r>
      <w:r>
        <w:rPr>
          <w:rFonts w:ascii="Arial" w:hAnsi="Arial" w:cs="Arial"/>
          <w:color w:val="000000"/>
          <w:sz w:val="20"/>
          <w:szCs w:val="20"/>
          <w:shd w:val="clear" w:color="auto" w:fill="FFFFFF"/>
        </w:rPr>
        <w:t>as if it were certain, and (2) those that illustrate mathematical reasoning, in which the problem of estimating the standard deviation is temporarily ignored because that is not the point that the author or instructor is then explaining.</w:t>
      </w:r>
    </w:p>
    <w:p w:rsidR="000D7C05" w:rsidRPr="000D7C05" w:rsidRDefault="000D7C05" w:rsidP="000821AB">
      <w:pPr>
        <w:pStyle w:val="Heading1"/>
      </w:pPr>
      <w:r w:rsidRPr="000D7C05">
        <w:t>One and Two</w:t>
      </w:r>
      <w:r w:rsidR="00FA658A">
        <w:t>-</w:t>
      </w:r>
      <w:r w:rsidRPr="000D7C05">
        <w:t>Tailed Tests</w:t>
      </w:r>
      <w:hyperlink r:id="rId72" w:history="1"/>
      <w:hyperlink r:id="rId73" w:history="1"/>
    </w:p>
    <w:p w:rsidR="000D7C05" w:rsidRPr="000D7C05" w:rsidRDefault="000D7C05" w:rsidP="000D7C05">
      <w:pPr>
        <w:pStyle w:val="NormalWeb"/>
        <w:rPr>
          <w:rFonts w:asciiTheme="majorHAnsi" w:hAnsiTheme="majorHAnsi"/>
        </w:rPr>
      </w:pPr>
      <w:r w:rsidRPr="000D7C05">
        <w:rPr>
          <w:rFonts w:asciiTheme="majorHAnsi" w:hAnsiTheme="majorHAnsi"/>
        </w:rPr>
        <w:t xml:space="preserve">A one- or two-tailed t-test is determined by whether the total area of α is placed in one tail or divided equally between the two tails. The one-tailed t-test is performed if the results are interesting only if they turn out in a particular direction. The two-tailed t-test is performed if the results would be interesting in either direction. The choice of a one- or two-tailed t-test </w:t>
      </w:r>
      <w:r w:rsidR="00FA658A" w:rsidRPr="000D7C05">
        <w:rPr>
          <w:rFonts w:asciiTheme="majorHAnsi" w:hAnsiTheme="majorHAnsi"/>
        </w:rPr>
        <w:t>affects</w:t>
      </w:r>
      <w:r w:rsidRPr="000D7C05">
        <w:rPr>
          <w:rFonts w:asciiTheme="majorHAnsi" w:hAnsiTheme="majorHAnsi"/>
        </w:rPr>
        <w:t xml:space="preserve"> the hypothesis testing procedure in a number of different ways. </w:t>
      </w:r>
    </w:p>
    <w:p w:rsidR="009E715F" w:rsidRPr="00492DAB" w:rsidRDefault="009E715F" w:rsidP="009E715F">
      <w:pPr>
        <w:pStyle w:val="Heading3"/>
        <w:rPr>
          <w:color w:val="auto"/>
          <w:sz w:val="24"/>
          <w:szCs w:val="24"/>
        </w:rPr>
      </w:pPr>
      <w:bookmarkStart w:id="1" w:name="TWO_TAILED_t_TESTS"/>
      <w:r w:rsidRPr="00492DAB">
        <w:rPr>
          <w:color w:val="auto"/>
          <w:sz w:val="24"/>
          <w:szCs w:val="24"/>
        </w:rPr>
        <w:t xml:space="preserve">Two-Tailed z-Test </w:t>
      </w:r>
    </w:p>
    <w:p w:rsidR="009E715F" w:rsidRDefault="009E715F" w:rsidP="009E715F">
      <w:pPr>
        <w:autoSpaceDE w:val="0"/>
        <w:autoSpaceDN w:val="0"/>
        <w:adjustRightInd w:val="0"/>
        <w:spacing w:after="0" w:line="240" w:lineRule="auto"/>
        <w:rPr>
          <w:rFonts w:ascii="Courier New" w:eastAsiaTheme="minorHAnsi" w:hAnsi="Courier New" w:cs="Courier New"/>
          <w:color w:val="228B22"/>
          <w:sz w:val="20"/>
          <w:szCs w:val="20"/>
        </w:rPr>
      </w:pPr>
    </w:p>
    <w:p w:rsidR="009E715F" w:rsidRDefault="009E715F" w:rsidP="009E715F">
      <w:pPr>
        <w:pStyle w:val="Heading3"/>
        <w:jc w:val="center"/>
        <w:rPr>
          <w:b w:val="0"/>
          <w:sz w:val="24"/>
          <w:szCs w:val="24"/>
          <w:u w:val="single"/>
        </w:rPr>
      </w:pPr>
      <w:r>
        <w:rPr>
          <w:b w:val="0"/>
          <w:noProof/>
          <w:sz w:val="24"/>
          <w:szCs w:val="24"/>
          <w:u w:val="single"/>
        </w:rPr>
        <w:drawing>
          <wp:inline distT="0" distB="0" distL="0" distR="0" wp14:anchorId="41D291C0" wp14:editId="462E4A44">
            <wp:extent cx="4248150" cy="3186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48150" cy="3186112"/>
                    </a:xfrm>
                    <a:prstGeom prst="rect">
                      <a:avLst/>
                    </a:prstGeom>
                    <a:noFill/>
                    <a:ln>
                      <a:noFill/>
                    </a:ln>
                  </pic:spPr>
                </pic:pic>
              </a:graphicData>
            </a:graphic>
          </wp:inline>
        </w:drawing>
      </w:r>
    </w:p>
    <w:p w:rsidR="009E715F" w:rsidRPr="009E715F" w:rsidRDefault="009E715F" w:rsidP="009E715F"/>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Tails of the z-distribution</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 = linspace(-4, 4);</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 = normpdf(z,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plot(z,y)</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alpha = 0.05;</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 = norminv(alpha/2,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z_patch = linspace(-a, a);</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y_patch = normpdf(z_patch,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patch([-a, z_patch, a], [0, y_patch, 0], </w:t>
      </w:r>
      <w:r>
        <w:rPr>
          <w:rFonts w:ascii="Courier New" w:eastAsiaTheme="minorHAnsi" w:hAnsi="Courier New" w:cs="Courier New"/>
          <w:color w:val="A020F0"/>
          <w:sz w:val="20"/>
          <w:szCs w:val="20"/>
        </w:rPr>
        <w:t>'r'</w:t>
      </w:r>
      <w:r>
        <w:rPr>
          <w:rFonts w:ascii="Courier New" w:eastAsiaTheme="minorHAnsi" w:hAnsi="Courier New" w:cs="Courier New"/>
          <w:color w:val="000000"/>
          <w:sz w:val="20"/>
          <w:szCs w:val="20"/>
        </w:rPr>
        <w:t xml:space="preserve">, </w:t>
      </w:r>
      <w:r>
        <w:rPr>
          <w:rFonts w:ascii="Courier New" w:eastAsiaTheme="minorHAnsi" w:hAnsi="Courier New" w:cs="Courier New"/>
          <w:color w:val="A020F0"/>
          <w:sz w:val="20"/>
          <w:szCs w:val="20"/>
        </w:rPr>
        <w:t>'FaceAlpha'</w:t>
      </w:r>
      <w:r>
        <w:rPr>
          <w:rFonts w:ascii="Courier New" w:eastAsiaTheme="minorHAnsi" w:hAnsi="Courier New" w:cs="Courier New"/>
          <w:color w:val="000000"/>
          <w:sz w:val="20"/>
          <w:szCs w:val="20"/>
        </w:rPr>
        <w:t>, 0.15 )</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xlabel(</w:t>
      </w:r>
      <w:r>
        <w:rPr>
          <w:rFonts w:ascii="Courier New" w:eastAsiaTheme="minorHAnsi" w:hAnsi="Courier New" w:cs="Courier New"/>
          <w:color w:val="A020F0"/>
          <w:sz w:val="20"/>
          <w:szCs w:val="20"/>
        </w:rPr>
        <w:t>'z'</w:t>
      </w:r>
      <w:r>
        <w:rPr>
          <w:rFonts w:ascii="Courier New" w:eastAsiaTheme="minorHAnsi" w:hAnsi="Courier New" w:cs="Courier New"/>
          <w:color w:val="000000"/>
          <w:sz w:val="20"/>
          <w:szCs w:val="20"/>
        </w:rPr>
        <w:t>); ylabel(</w:t>
      </w:r>
      <w:r>
        <w:rPr>
          <w:rFonts w:ascii="Courier New" w:eastAsiaTheme="minorHAnsi" w:hAnsi="Courier New" w:cs="Courier New"/>
          <w:color w:val="A020F0"/>
          <w:sz w:val="20"/>
          <w:szCs w:val="20"/>
        </w:rPr>
        <w:t>'P(z)'</w:t>
      </w:r>
      <w:r>
        <w:rPr>
          <w:rFonts w:ascii="Courier New" w:eastAsiaTheme="minorHAnsi" w:hAnsi="Courier New" w:cs="Courier New"/>
          <w:color w:val="000000"/>
          <w:sz w:val="20"/>
          <w:szCs w:val="20"/>
        </w:rPr>
        <w:t>);</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lastRenderedPageBreak/>
        <w:t xml:space="preserve"> </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The shaded area represents the confidence interval of the z-statistic</w:t>
      </w:r>
    </w:p>
    <w:p w:rsidR="009E715F" w:rsidRDefault="009E715F" w:rsidP="009E715F">
      <w:pPr>
        <w:autoSpaceDE w:val="0"/>
        <w:autoSpaceDN w:val="0"/>
        <w:adjustRightInd w:val="0"/>
        <w:spacing w:after="0" w:line="240" w:lineRule="auto"/>
        <w:rPr>
          <w:rFonts w:ascii="Courier New" w:eastAsiaTheme="minorHAnsi" w:hAnsi="Courier New" w:cs="Courier New"/>
          <w:color w:val="228B22"/>
          <w:sz w:val="20"/>
          <w:szCs w:val="20"/>
        </w:rPr>
      </w:pPr>
      <w:r>
        <w:rPr>
          <w:rFonts w:ascii="Courier New" w:eastAsiaTheme="minorHAnsi" w:hAnsi="Courier New" w:cs="Courier New"/>
          <w:color w:val="228B22"/>
          <w:sz w:val="20"/>
          <w:szCs w:val="20"/>
        </w:rPr>
        <w:t>% associated with the 95% confidence level.</w:t>
      </w:r>
    </w:p>
    <w:p w:rsidR="009E715F" w:rsidRDefault="00492DAB" w:rsidP="00492DAB">
      <w:pPr>
        <w:autoSpaceDE w:val="0"/>
        <w:autoSpaceDN w:val="0"/>
        <w:adjustRightInd w:val="0"/>
        <w:spacing w:after="0" w:line="240" w:lineRule="auto"/>
        <w:rPr>
          <w:b/>
          <w:sz w:val="24"/>
          <w:szCs w:val="24"/>
        </w:rPr>
      </w:pPr>
      <w:r>
        <w:rPr>
          <w:rFonts w:ascii="Courier New" w:eastAsiaTheme="minorHAnsi" w:hAnsi="Courier New" w:cs="Courier New"/>
          <w:sz w:val="20"/>
          <w:szCs w:val="20"/>
        </w:rPr>
        <w:br/>
      </w:r>
      <w:r w:rsidR="009E715F" w:rsidRPr="00492DAB">
        <w:rPr>
          <w:rFonts w:ascii="Courier New" w:eastAsiaTheme="minorHAnsi" w:hAnsi="Courier New" w:cs="Courier New"/>
          <w:sz w:val="20"/>
          <w:szCs w:val="20"/>
        </w:rPr>
        <w:t>a =   -1.959963984540055</w:t>
      </w:r>
      <w:r>
        <w:rPr>
          <w:rFonts w:ascii="Courier New" w:eastAsiaTheme="minorHAnsi" w:hAnsi="Courier New" w:cs="Courier New"/>
          <w:sz w:val="20"/>
          <w:szCs w:val="20"/>
        </w:rPr>
        <w:t xml:space="preserve">  % </w:t>
      </w:r>
      <w:r w:rsidR="009E715F" w:rsidRPr="009E715F">
        <w:t xml:space="preserve"> </w:t>
      </w:r>
      <w:r>
        <w:rPr>
          <w:rFonts w:asciiTheme="majorHAnsi" w:hAnsiTheme="majorHAnsi"/>
          <w:sz w:val="24"/>
          <w:szCs w:val="24"/>
        </w:rPr>
        <w:t>z</w:t>
      </w:r>
      <w:r w:rsidR="009E715F" w:rsidRPr="009E715F">
        <w:rPr>
          <w:rFonts w:asciiTheme="majorHAnsi" w:hAnsiTheme="majorHAnsi"/>
          <w:sz w:val="24"/>
          <w:szCs w:val="24"/>
          <w:vertAlign w:val="subscript"/>
        </w:rPr>
        <w:t>crit</w:t>
      </w:r>
      <w:r w:rsidR="009E715F" w:rsidRPr="009E715F">
        <w:rPr>
          <w:rFonts w:asciiTheme="majorHAnsi" w:hAnsiTheme="majorHAnsi"/>
          <w:b/>
          <w:sz w:val="24"/>
          <w:szCs w:val="24"/>
        </w:rPr>
        <w:t>.</w:t>
      </w:r>
    </w:p>
    <w:p w:rsidR="009E715F" w:rsidRDefault="009E715F" w:rsidP="009E715F"/>
    <w:p w:rsidR="009E715F" w:rsidRPr="00492DAB" w:rsidRDefault="009E715F" w:rsidP="009E715F">
      <w:pPr>
        <w:pStyle w:val="Heading3"/>
        <w:rPr>
          <w:color w:val="auto"/>
          <w:sz w:val="24"/>
          <w:szCs w:val="24"/>
        </w:rPr>
      </w:pPr>
      <w:r w:rsidRPr="00492DAB">
        <w:rPr>
          <w:color w:val="auto"/>
          <w:sz w:val="24"/>
          <w:szCs w:val="24"/>
        </w:rPr>
        <w:t>One-Tailed</w:t>
      </w:r>
      <w:r w:rsidR="00492DAB" w:rsidRPr="00492DAB">
        <w:rPr>
          <w:color w:val="auto"/>
          <w:sz w:val="24"/>
          <w:szCs w:val="24"/>
        </w:rPr>
        <w:t xml:space="preserve"> (Left) </w:t>
      </w:r>
      <w:r w:rsidRPr="00492DAB">
        <w:rPr>
          <w:color w:val="auto"/>
          <w:sz w:val="24"/>
          <w:szCs w:val="24"/>
        </w:rPr>
        <w:t xml:space="preserve"> z-Test </w:t>
      </w:r>
    </w:p>
    <w:p w:rsidR="009E715F" w:rsidRDefault="009E715F" w:rsidP="009E715F"/>
    <w:p w:rsidR="009E715F" w:rsidRDefault="009E715F" w:rsidP="009E715F">
      <w:pPr>
        <w:jc w:val="center"/>
      </w:pPr>
      <w:r>
        <w:rPr>
          <w:noProof/>
        </w:rPr>
        <w:drawing>
          <wp:inline distT="0" distB="0" distL="0" distR="0" wp14:anchorId="78E3F289" wp14:editId="5BDC57D2">
            <wp:extent cx="3848100" cy="2886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Tails of the z-distribution</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 = linspace(-4, 4);</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 = normpdf(z,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plot(z,y)</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alpha = 0.05;</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 = norminv(alpha,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z_patch = linspace(-4, a);</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y_patch = normpdf(z_patch, 0, 1);</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patch([-4, z_patch, a], [0, y_patch, 0], </w:t>
      </w:r>
      <w:r>
        <w:rPr>
          <w:rFonts w:ascii="Courier New" w:eastAsiaTheme="minorHAnsi" w:hAnsi="Courier New" w:cs="Courier New"/>
          <w:color w:val="A020F0"/>
          <w:sz w:val="20"/>
          <w:szCs w:val="20"/>
        </w:rPr>
        <w:t>'r'</w:t>
      </w:r>
      <w:r>
        <w:rPr>
          <w:rFonts w:ascii="Courier New" w:eastAsiaTheme="minorHAnsi" w:hAnsi="Courier New" w:cs="Courier New"/>
          <w:color w:val="000000"/>
          <w:sz w:val="20"/>
          <w:szCs w:val="20"/>
        </w:rPr>
        <w:t xml:space="preserve">, </w:t>
      </w:r>
      <w:r>
        <w:rPr>
          <w:rFonts w:ascii="Courier New" w:eastAsiaTheme="minorHAnsi" w:hAnsi="Courier New" w:cs="Courier New"/>
          <w:color w:val="A020F0"/>
          <w:sz w:val="20"/>
          <w:szCs w:val="20"/>
        </w:rPr>
        <w:t>'FaceAlpha'</w:t>
      </w:r>
      <w:r>
        <w:rPr>
          <w:rFonts w:ascii="Courier New" w:eastAsiaTheme="minorHAnsi" w:hAnsi="Courier New" w:cs="Courier New"/>
          <w:color w:val="000000"/>
          <w:sz w:val="20"/>
          <w:szCs w:val="20"/>
        </w:rPr>
        <w:t>, 0.15 )</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xlabel(</w:t>
      </w:r>
      <w:r>
        <w:rPr>
          <w:rFonts w:ascii="Courier New" w:eastAsiaTheme="minorHAnsi" w:hAnsi="Courier New" w:cs="Courier New"/>
          <w:color w:val="A020F0"/>
          <w:sz w:val="20"/>
          <w:szCs w:val="20"/>
        </w:rPr>
        <w:t>'z'</w:t>
      </w:r>
      <w:r>
        <w:rPr>
          <w:rFonts w:ascii="Courier New" w:eastAsiaTheme="minorHAnsi" w:hAnsi="Courier New" w:cs="Courier New"/>
          <w:color w:val="000000"/>
          <w:sz w:val="20"/>
          <w:szCs w:val="20"/>
        </w:rPr>
        <w:t>); ylabel(</w:t>
      </w:r>
      <w:r>
        <w:rPr>
          <w:rFonts w:ascii="Courier New" w:eastAsiaTheme="minorHAnsi" w:hAnsi="Courier New" w:cs="Courier New"/>
          <w:color w:val="A020F0"/>
          <w:sz w:val="20"/>
          <w:szCs w:val="20"/>
        </w:rPr>
        <w:t>'P(z)'</w:t>
      </w:r>
      <w:r>
        <w:rPr>
          <w:rFonts w:ascii="Courier New" w:eastAsiaTheme="minorHAnsi" w:hAnsi="Courier New" w:cs="Courier New"/>
          <w:color w:val="000000"/>
          <w:sz w:val="20"/>
          <w:szCs w:val="20"/>
        </w:rPr>
        <w:t>);</w:t>
      </w:r>
    </w:p>
    <w:p w:rsidR="009E715F" w:rsidRDefault="009E715F" w:rsidP="009E715F">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w:t>
      </w:r>
    </w:p>
    <w:p w:rsidR="009E715F" w:rsidRDefault="009E715F" w:rsidP="009E715F">
      <w:pPr>
        <w:rPr>
          <w:rFonts w:asciiTheme="majorHAnsi" w:hAnsiTheme="majorHAnsi"/>
          <w:b/>
          <w:sz w:val="24"/>
          <w:szCs w:val="24"/>
        </w:rPr>
      </w:pPr>
      <w:r>
        <w:br/>
        <w:t>a =   -1.644853626951473</w:t>
      </w:r>
      <w:r w:rsidR="00492DAB">
        <w:tab/>
      </w:r>
      <w:r w:rsidR="00492DAB">
        <w:rPr>
          <w:rFonts w:ascii="Courier New" w:eastAsiaTheme="minorHAnsi" w:hAnsi="Courier New" w:cs="Courier New"/>
          <w:sz w:val="20"/>
          <w:szCs w:val="20"/>
        </w:rPr>
        <w:t xml:space="preserve">% </w:t>
      </w:r>
      <w:r w:rsidR="00492DAB" w:rsidRPr="009E715F">
        <w:t xml:space="preserve"> </w:t>
      </w:r>
      <w:r w:rsidR="00492DAB">
        <w:rPr>
          <w:rFonts w:asciiTheme="majorHAnsi" w:hAnsiTheme="majorHAnsi"/>
          <w:sz w:val="24"/>
          <w:szCs w:val="24"/>
        </w:rPr>
        <w:t>z</w:t>
      </w:r>
      <w:r w:rsidR="00492DAB" w:rsidRPr="009E715F">
        <w:rPr>
          <w:rFonts w:asciiTheme="majorHAnsi" w:hAnsiTheme="majorHAnsi"/>
          <w:sz w:val="24"/>
          <w:szCs w:val="24"/>
          <w:vertAlign w:val="subscript"/>
        </w:rPr>
        <w:t>crit</w:t>
      </w:r>
      <w:r w:rsidR="00492DAB" w:rsidRPr="009E715F">
        <w:rPr>
          <w:rFonts w:asciiTheme="majorHAnsi" w:hAnsiTheme="majorHAnsi"/>
          <w:b/>
          <w:sz w:val="24"/>
          <w:szCs w:val="24"/>
        </w:rPr>
        <w:t>.</w:t>
      </w:r>
    </w:p>
    <w:p w:rsidR="00492DAB" w:rsidRDefault="00492DAB">
      <w:pPr>
        <w:rPr>
          <w:rFonts w:asciiTheme="majorHAnsi" w:eastAsiaTheme="majorEastAsia" w:hAnsiTheme="majorHAnsi" w:cstheme="majorBidi"/>
          <w:b/>
          <w:bCs/>
          <w:sz w:val="24"/>
          <w:szCs w:val="24"/>
        </w:rPr>
      </w:pPr>
      <w:r>
        <w:rPr>
          <w:sz w:val="24"/>
          <w:szCs w:val="24"/>
        </w:rPr>
        <w:br w:type="page"/>
      </w:r>
    </w:p>
    <w:p w:rsidR="00492DAB" w:rsidRPr="00492DAB" w:rsidRDefault="00492DAB" w:rsidP="00492DAB">
      <w:pPr>
        <w:pStyle w:val="Heading3"/>
        <w:rPr>
          <w:color w:val="auto"/>
          <w:sz w:val="24"/>
          <w:szCs w:val="24"/>
        </w:rPr>
      </w:pPr>
      <w:r w:rsidRPr="00492DAB">
        <w:rPr>
          <w:color w:val="auto"/>
          <w:sz w:val="24"/>
          <w:szCs w:val="24"/>
        </w:rPr>
        <w:lastRenderedPageBreak/>
        <w:t>One-Tailed (</w:t>
      </w:r>
      <w:r>
        <w:rPr>
          <w:color w:val="auto"/>
          <w:sz w:val="24"/>
          <w:szCs w:val="24"/>
        </w:rPr>
        <w:t>Right</w:t>
      </w:r>
      <w:r w:rsidRPr="00492DAB">
        <w:rPr>
          <w:color w:val="auto"/>
          <w:sz w:val="24"/>
          <w:szCs w:val="24"/>
        </w:rPr>
        <w:t xml:space="preserve">)  z-Test </w:t>
      </w:r>
    </w:p>
    <w:p w:rsidR="009E715F" w:rsidRDefault="00492DAB" w:rsidP="009E715F">
      <w:r>
        <w:rPr>
          <w:noProof/>
        </w:rPr>
        <w:drawing>
          <wp:inline distT="0" distB="0" distL="0" distR="0" wp14:anchorId="2F21FC6A" wp14:editId="45DD4247">
            <wp:extent cx="5334000" cy="400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Right tail of the z-distribution</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 = linspace(-4, 4);</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 = normpdf(z, 0, 1);</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plot(z,y)</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alpha = 0.05;</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 = norminv(1-alpha, 0, 1);</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z_patch = linspace(a, 4);</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y_patch = normpdf(z_patch, 0, 1);</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patch([a, z_patch, 4], [0, y_patch, 0], </w:t>
      </w:r>
      <w:r>
        <w:rPr>
          <w:rFonts w:ascii="Courier New" w:eastAsiaTheme="minorHAnsi" w:hAnsi="Courier New" w:cs="Courier New"/>
          <w:color w:val="A020F0"/>
          <w:sz w:val="20"/>
          <w:szCs w:val="20"/>
        </w:rPr>
        <w:t>'r'</w:t>
      </w:r>
      <w:r>
        <w:rPr>
          <w:rFonts w:ascii="Courier New" w:eastAsiaTheme="minorHAnsi" w:hAnsi="Courier New" w:cs="Courier New"/>
          <w:color w:val="000000"/>
          <w:sz w:val="20"/>
          <w:szCs w:val="20"/>
        </w:rPr>
        <w:t xml:space="preserve">, </w:t>
      </w:r>
      <w:r>
        <w:rPr>
          <w:rFonts w:ascii="Courier New" w:eastAsiaTheme="minorHAnsi" w:hAnsi="Courier New" w:cs="Courier New"/>
          <w:color w:val="A020F0"/>
          <w:sz w:val="20"/>
          <w:szCs w:val="20"/>
        </w:rPr>
        <w:t>'FaceAlpha'</w:t>
      </w:r>
      <w:r>
        <w:rPr>
          <w:rFonts w:ascii="Courier New" w:eastAsiaTheme="minorHAnsi" w:hAnsi="Courier New" w:cs="Courier New"/>
          <w:color w:val="000000"/>
          <w:sz w:val="20"/>
          <w:szCs w:val="20"/>
        </w:rPr>
        <w:t>, 0.15 )</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xlabel(</w:t>
      </w:r>
      <w:r>
        <w:rPr>
          <w:rFonts w:ascii="Courier New" w:eastAsiaTheme="minorHAnsi" w:hAnsi="Courier New" w:cs="Courier New"/>
          <w:color w:val="A020F0"/>
          <w:sz w:val="20"/>
          <w:szCs w:val="20"/>
        </w:rPr>
        <w:t>'z'</w:t>
      </w:r>
      <w:r>
        <w:rPr>
          <w:rFonts w:ascii="Courier New" w:eastAsiaTheme="minorHAnsi" w:hAnsi="Courier New" w:cs="Courier New"/>
          <w:color w:val="000000"/>
          <w:sz w:val="20"/>
          <w:szCs w:val="20"/>
        </w:rPr>
        <w:t>); ylabel(</w:t>
      </w:r>
      <w:r>
        <w:rPr>
          <w:rFonts w:ascii="Courier New" w:eastAsiaTheme="minorHAnsi" w:hAnsi="Courier New" w:cs="Courier New"/>
          <w:color w:val="A020F0"/>
          <w:sz w:val="20"/>
          <w:szCs w:val="20"/>
        </w:rPr>
        <w:t>'P(z)'</w:t>
      </w:r>
      <w:r>
        <w:rPr>
          <w:rFonts w:ascii="Courier New" w:eastAsiaTheme="minorHAnsi" w:hAnsi="Courier New" w:cs="Courier New"/>
          <w:color w:val="000000"/>
          <w:sz w:val="20"/>
          <w:szCs w:val="20"/>
        </w:rPr>
        <w:t>);</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w:t>
      </w:r>
    </w:p>
    <w:p w:rsidR="00492DAB" w:rsidRDefault="00492DAB" w:rsidP="00492DAB">
      <w:pPr>
        <w:autoSpaceDE w:val="0"/>
        <w:autoSpaceDN w:val="0"/>
        <w:adjustRightInd w:val="0"/>
        <w:spacing w:after="0" w:line="240" w:lineRule="auto"/>
        <w:rPr>
          <w:rFonts w:ascii="Courier New" w:eastAsiaTheme="minorHAnsi" w:hAnsi="Courier New" w:cs="Courier New"/>
          <w:sz w:val="24"/>
          <w:szCs w:val="24"/>
        </w:rPr>
      </w:pPr>
    </w:p>
    <w:p w:rsidR="00492DAB" w:rsidRDefault="00492DAB" w:rsidP="009E715F">
      <w:r>
        <w:t>a =   1.644853626951473</w:t>
      </w:r>
      <w:r>
        <w:tab/>
      </w:r>
      <w:r>
        <w:rPr>
          <w:rFonts w:ascii="Courier New" w:eastAsiaTheme="minorHAnsi" w:hAnsi="Courier New" w:cs="Courier New"/>
          <w:sz w:val="20"/>
          <w:szCs w:val="20"/>
        </w:rPr>
        <w:t xml:space="preserve">% </w:t>
      </w:r>
      <w:r w:rsidRPr="009E715F">
        <w:t xml:space="preserve"> </w:t>
      </w:r>
      <w:r>
        <w:rPr>
          <w:rFonts w:asciiTheme="majorHAnsi" w:hAnsiTheme="majorHAnsi"/>
          <w:sz w:val="24"/>
          <w:szCs w:val="24"/>
        </w:rPr>
        <w:t>z</w:t>
      </w:r>
      <w:r w:rsidRPr="009E715F">
        <w:rPr>
          <w:rFonts w:asciiTheme="majorHAnsi" w:hAnsiTheme="majorHAnsi"/>
          <w:sz w:val="24"/>
          <w:szCs w:val="24"/>
          <w:vertAlign w:val="subscript"/>
        </w:rPr>
        <w:t>crit</w:t>
      </w:r>
      <w:r w:rsidRPr="009E715F">
        <w:rPr>
          <w:rFonts w:asciiTheme="majorHAnsi" w:hAnsiTheme="majorHAnsi"/>
          <w:b/>
          <w:sz w:val="24"/>
          <w:szCs w:val="24"/>
        </w:rPr>
        <w:t>.</w:t>
      </w:r>
    </w:p>
    <w:p w:rsidR="00492DAB" w:rsidRPr="00492DAB" w:rsidRDefault="00492DAB" w:rsidP="00492DAB">
      <w:pPr>
        <w:pStyle w:val="Heading3"/>
        <w:rPr>
          <w:color w:val="auto"/>
          <w:sz w:val="24"/>
          <w:szCs w:val="24"/>
        </w:rPr>
      </w:pPr>
      <w:r>
        <w:rPr>
          <w:color w:val="auto"/>
          <w:sz w:val="24"/>
          <w:szCs w:val="24"/>
        </w:rPr>
        <w:t>Two</w:t>
      </w:r>
      <w:r w:rsidRPr="00492DAB">
        <w:rPr>
          <w:color w:val="auto"/>
          <w:sz w:val="24"/>
          <w:szCs w:val="24"/>
        </w:rPr>
        <w:t xml:space="preserve">-Tailed </w:t>
      </w:r>
      <w:r>
        <w:rPr>
          <w:color w:val="auto"/>
          <w:sz w:val="24"/>
          <w:szCs w:val="24"/>
        </w:rPr>
        <w:t xml:space="preserve">and One-Tailed </w:t>
      </w:r>
      <w:r w:rsidRPr="00492DAB">
        <w:rPr>
          <w:color w:val="auto"/>
          <w:sz w:val="24"/>
          <w:szCs w:val="24"/>
        </w:rPr>
        <w:t>(</w:t>
      </w:r>
      <w:r>
        <w:rPr>
          <w:color w:val="auto"/>
          <w:sz w:val="24"/>
          <w:szCs w:val="24"/>
        </w:rPr>
        <w:t>Left and Right</w:t>
      </w:r>
      <w:r w:rsidRPr="00492DAB">
        <w:rPr>
          <w:color w:val="auto"/>
          <w:sz w:val="24"/>
          <w:szCs w:val="24"/>
        </w:rPr>
        <w:t xml:space="preserve">)  </w:t>
      </w:r>
      <w:r>
        <w:rPr>
          <w:color w:val="auto"/>
          <w:sz w:val="24"/>
          <w:szCs w:val="24"/>
        </w:rPr>
        <w:t>t</w:t>
      </w:r>
      <w:r w:rsidRPr="00492DAB">
        <w:rPr>
          <w:color w:val="auto"/>
          <w:sz w:val="24"/>
          <w:szCs w:val="24"/>
        </w:rPr>
        <w:t xml:space="preserve">-Test </w:t>
      </w:r>
    </w:p>
    <w:bookmarkEnd w:id="1"/>
    <w:p w:rsidR="000D7C05" w:rsidRPr="000D7C05" w:rsidRDefault="000D7C05" w:rsidP="000D7C05">
      <w:pPr>
        <w:pStyle w:val="NormalWeb"/>
        <w:rPr>
          <w:rFonts w:asciiTheme="majorHAnsi" w:hAnsiTheme="majorHAnsi"/>
        </w:rPr>
      </w:pPr>
      <w:r w:rsidRPr="000D7C05">
        <w:rPr>
          <w:rFonts w:asciiTheme="majorHAnsi" w:hAnsiTheme="majorHAnsi"/>
        </w:rPr>
        <w:t>A two-tailed t-test divides α in half, placing half in the each tail. The null hypothesis in this case is a particular value, and there are two alternative hypotheses, one positive and one negative. The critical value of t, t</w:t>
      </w:r>
      <w:r w:rsidRPr="000D7C05">
        <w:rPr>
          <w:rFonts w:asciiTheme="majorHAnsi" w:hAnsiTheme="majorHAnsi"/>
          <w:vertAlign w:val="subscript"/>
        </w:rPr>
        <w:t>crit</w:t>
      </w:r>
      <w:r w:rsidRPr="000D7C05">
        <w:rPr>
          <w:rFonts w:asciiTheme="majorHAnsi" w:hAnsiTheme="majorHAnsi"/>
        </w:rPr>
        <w:t xml:space="preserve">, is written with both a plus and minus sign (± ). For example, the critical value of t when there are ten degrees of freedom (df=10) and </w:t>
      </w:r>
      <w:r w:rsidR="00752468" w:rsidRPr="000D7C05">
        <w:rPr>
          <w:rFonts w:asciiTheme="majorHAnsi" w:hAnsiTheme="majorHAnsi"/>
        </w:rPr>
        <w:t>α</w:t>
      </w:r>
      <w:r w:rsidRPr="000D7C05">
        <w:rPr>
          <w:rFonts w:asciiTheme="majorHAnsi" w:hAnsiTheme="majorHAnsi"/>
        </w:rPr>
        <w:t xml:space="preserve"> is set to </w:t>
      </w:r>
      <w:r w:rsidR="00752468">
        <w:rPr>
          <w:rFonts w:asciiTheme="majorHAnsi" w:hAnsiTheme="majorHAnsi"/>
        </w:rPr>
        <w:t>0</w:t>
      </w:r>
      <w:r w:rsidRPr="000D7C05">
        <w:rPr>
          <w:rFonts w:asciiTheme="majorHAnsi" w:hAnsiTheme="majorHAnsi"/>
        </w:rPr>
        <w:t>.05, is t</w:t>
      </w:r>
      <w:r w:rsidRPr="000D7C05">
        <w:rPr>
          <w:rFonts w:asciiTheme="majorHAnsi" w:hAnsiTheme="majorHAnsi"/>
          <w:vertAlign w:val="subscript"/>
        </w:rPr>
        <w:t>crit</w:t>
      </w:r>
      <w:r w:rsidRPr="000D7C05">
        <w:rPr>
          <w:rFonts w:asciiTheme="majorHAnsi" w:hAnsiTheme="majorHAnsi"/>
        </w:rPr>
        <w:t xml:space="preserve">= ± 2.228. The sampling distribution model used in a two-tailed t-test is illustrated below: </w:t>
      </w:r>
    </w:p>
    <w:p w:rsidR="000D7C05" w:rsidRPr="000D7C05" w:rsidRDefault="000D7C05" w:rsidP="000D7C05">
      <w:pPr>
        <w:pStyle w:val="NormalWeb"/>
        <w:jc w:val="center"/>
        <w:rPr>
          <w:rFonts w:asciiTheme="majorHAnsi" w:hAnsiTheme="majorHAnsi"/>
        </w:rPr>
      </w:pPr>
      <w:r w:rsidRPr="000D7C05">
        <w:rPr>
          <w:rFonts w:asciiTheme="majorHAnsi" w:hAnsiTheme="majorHAnsi"/>
          <w:noProof/>
        </w:rPr>
        <w:lastRenderedPageBreak/>
        <w:drawing>
          <wp:inline distT="0" distB="0" distL="0" distR="0" wp14:anchorId="13E978EA" wp14:editId="7ED06446">
            <wp:extent cx="3657600" cy="1628775"/>
            <wp:effectExtent l="0" t="0" r="0" b="9525"/>
            <wp:docPr id="4" name="Picture 4" descr="http://source.csm.uc.edu/statistics/introbook/sbgraph/tail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rce.csm.uc.edu/statistics/introbook/sbgraph/tails01.gif"/>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657600" cy="1628775"/>
                    </a:xfrm>
                    <a:prstGeom prst="rect">
                      <a:avLst/>
                    </a:prstGeom>
                    <a:noFill/>
                    <a:ln>
                      <a:noFill/>
                    </a:ln>
                  </pic:spPr>
                </pic:pic>
              </a:graphicData>
            </a:graphic>
          </wp:inline>
        </w:drawing>
      </w:r>
    </w:p>
    <w:p w:rsidR="000D7C05" w:rsidRPr="000D7C05" w:rsidRDefault="000D7C05" w:rsidP="000D7C05">
      <w:pPr>
        <w:pStyle w:val="Heading3"/>
        <w:rPr>
          <w:b w:val="0"/>
          <w:sz w:val="24"/>
          <w:szCs w:val="24"/>
          <w:u w:val="single"/>
        </w:rPr>
      </w:pPr>
      <w:bookmarkStart w:id="2" w:name="ONE_TAILED_t_TESTS"/>
      <w:r w:rsidRPr="000D7C05">
        <w:rPr>
          <w:b w:val="0"/>
          <w:sz w:val="24"/>
          <w:szCs w:val="24"/>
          <w:u w:val="single"/>
        </w:rPr>
        <w:t>One-Tailed Tests</w:t>
      </w:r>
      <w:bookmarkEnd w:id="2"/>
    </w:p>
    <w:p w:rsidR="000D7C05" w:rsidRPr="000D7C05" w:rsidRDefault="000D7C05" w:rsidP="000D7C05">
      <w:pPr>
        <w:pStyle w:val="NormalWeb"/>
        <w:rPr>
          <w:rFonts w:asciiTheme="majorHAnsi" w:hAnsiTheme="majorHAnsi"/>
        </w:rPr>
      </w:pPr>
      <w:r w:rsidRPr="000D7C05">
        <w:rPr>
          <w:rFonts w:asciiTheme="majorHAnsi" w:hAnsiTheme="majorHAnsi"/>
        </w:rPr>
        <w:t xml:space="preserve">There are really two different one-tailed t-tests, one for each tail. In a one-tailed t-test, all the area associated with </w:t>
      </w:r>
      <w:r w:rsidR="00FA658A" w:rsidRPr="000D7C05">
        <w:rPr>
          <w:rFonts w:asciiTheme="majorHAnsi" w:hAnsiTheme="majorHAnsi"/>
        </w:rPr>
        <w:t>α</w:t>
      </w:r>
      <w:r w:rsidRPr="000D7C05">
        <w:rPr>
          <w:rFonts w:asciiTheme="majorHAnsi" w:hAnsiTheme="majorHAnsi"/>
        </w:rPr>
        <w:t xml:space="preserve"> is placed in either one tail or the other. </w:t>
      </w:r>
      <w:r w:rsidR="00752468">
        <w:rPr>
          <w:rFonts w:asciiTheme="majorHAnsi" w:hAnsiTheme="majorHAnsi"/>
        </w:rPr>
        <w:t xml:space="preserve"> </w:t>
      </w:r>
      <w:r w:rsidRPr="000D7C05">
        <w:rPr>
          <w:rFonts w:asciiTheme="majorHAnsi" w:hAnsiTheme="majorHAnsi"/>
        </w:rPr>
        <w:t>Selection of the tail depends upon which direction t</w:t>
      </w:r>
      <w:r w:rsidRPr="000D7C05">
        <w:rPr>
          <w:rFonts w:asciiTheme="majorHAnsi" w:hAnsiTheme="majorHAnsi"/>
          <w:vertAlign w:val="subscript"/>
        </w:rPr>
        <w:t>obs</w:t>
      </w:r>
      <w:r w:rsidRPr="000D7C05">
        <w:rPr>
          <w:rFonts w:asciiTheme="majorHAnsi" w:hAnsiTheme="majorHAnsi"/>
        </w:rPr>
        <w:t xml:space="preserve"> would be (+ or -) if the results of the experiment came out as expected. The selection of the tail must be made before the experiment is conducted and analyzed. </w:t>
      </w:r>
    </w:p>
    <w:p w:rsidR="000D7C05" w:rsidRPr="000D7C05" w:rsidRDefault="000D7C05" w:rsidP="000D7C05">
      <w:pPr>
        <w:pStyle w:val="NormalWeb"/>
        <w:rPr>
          <w:rFonts w:asciiTheme="majorHAnsi" w:hAnsiTheme="majorHAnsi"/>
        </w:rPr>
      </w:pPr>
      <w:r w:rsidRPr="000D7C05">
        <w:rPr>
          <w:rFonts w:asciiTheme="majorHAnsi" w:hAnsiTheme="majorHAnsi"/>
        </w:rPr>
        <w:t xml:space="preserve">A one-tailed t-test in the positive direction is illustrated below: </w:t>
      </w:r>
    </w:p>
    <w:p w:rsidR="000D7C05" w:rsidRPr="000D7C05" w:rsidRDefault="000D7C05" w:rsidP="000D7C05">
      <w:pPr>
        <w:pStyle w:val="NormalWeb"/>
        <w:jc w:val="center"/>
        <w:rPr>
          <w:rFonts w:asciiTheme="majorHAnsi" w:hAnsiTheme="majorHAnsi"/>
        </w:rPr>
      </w:pPr>
      <w:r w:rsidRPr="000D7C05">
        <w:rPr>
          <w:rFonts w:asciiTheme="majorHAnsi" w:hAnsiTheme="majorHAnsi"/>
          <w:noProof/>
        </w:rPr>
        <w:drawing>
          <wp:inline distT="0" distB="0" distL="0" distR="0" wp14:anchorId="1BA3C545" wp14:editId="74D3BB02">
            <wp:extent cx="3962400" cy="1628775"/>
            <wp:effectExtent l="0" t="0" r="0" b="9525"/>
            <wp:docPr id="3" name="Picture 3" descr="http://source.csm.uc.edu/statistics/introbook/sbgraph/tail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csm.uc.edu/statistics/introbook/sbgraph/tails02.gif"/>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3962400" cy="1628775"/>
                    </a:xfrm>
                    <a:prstGeom prst="rect">
                      <a:avLst/>
                    </a:prstGeom>
                    <a:noFill/>
                    <a:ln>
                      <a:noFill/>
                    </a:ln>
                  </pic:spPr>
                </pic:pic>
              </a:graphicData>
            </a:graphic>
          </wp:inline>
        </w:drawing>
      </w:r>
    </w:p>
    <w:p w:rsidR="000D7C05" w:rsidRPr="000D7C05" w:rsidRDefault="000D7C05" w:rsidP="000D7C05">
      <w:pPr>
        <w:pStyle w:val="NormalWeb"/>
        <w:rPr>
          <w:rFonts w:asciiTheme="majorHAnsi" w:hAnsiTheme="majorHAnsi"/>
        </w:rPr>
      </w:pPr>
      <w:r w:rsidRPr="000D7C05">
        <w:rPr>
          <w:rFonts w:asciiTheme="majorHAnsi" w:hAnsiTheme="majorHAnsi"/>
        </w:rPr>
        <w:t>The value t</w:t>
      </w:r>
      <w:r w:rsidRPr="000D7C05">
        <w:rPr>
          <w:rFonts w:asciiTheme="majorHAnsi" w:hAnsiTheme="majorHAnsi"/>
          <w:vertAlign w:val="subscript"/>
        </w:rPr>
        <w:t>crit</w:t>
      </w:r>
      <w:r w:rsidRPr="000D7C05">
        <w:rPr>
          <w:rFonts w:asciiTheme="majorHAnsi" w:hAnsiTheme="majorHAnsi"/>
        </w:rPr>
        <w:t xml:space="preserve"> would be positive. For example when </w:t>
      </w:r>
      <w:r w:rsidR="00752468" w:rsidRPr="000D7C05">
        <w:rPr>
          <w:rFonts w:asciiTheme="majorHAnsi" w:hAnsiTheme="majorHAnsi"/>
        </w:rPr>
        <w:t>α</w:t>
      </w:r>
      <w:r w:rsidRPr="000D7C05">
        <w:rPr>
          <w:rFonts w:asciiTheme="majorHAnsi" w:hAnsiTheme="majorHAnsi"/>
        </w:rPr>
        <w:t xml:space="preserve"> is set to </w:t>
      </w:r>
      <w:r w:rsidR="00FA658A">
        <w:rPr>
          <w:rFonts w:asciiTheme="majorHAnsi" w:hAnsiTheme="majorHAnsi"/>
        </w:rPr>
        <w:t>0</w:t>
      </w:r>
      <w:r w:rsidRPr="000D7C05">
        <w:rPr>
          <w:rFonts w:asciiTheme="majorHAnsi" w:hAnsiTheme="majorHAnsi"/>
        </w:rPr>
        <w:t>.05 with ten degrees of freedom (df=10), t</w:t>
      </w:r>
      <w:r w:rsidRPr="000D7C05">
        <w:rPr>
          <w:rFonts w:asciiTheme="majorHAnsi" w:hAnsiTheme="majorHAnsi"/>
          <w:vertAlign w:val="subscript"/>
        </w:rPr>
        <w:t>crit</w:t>
      </w:r>
      <w:r w:rsidRPr="000D7C05">
        <w:rPr>
          <w:rFonts w:asciiTheme="majorHAnsi" w:hAnsiTheme="majorHAnsi"/>
        </w:rPr>
        <w:t xml:space="preserve"> would be equal to +1.812.</w:t>
      </w:r>
    </w:p>
    <w:p w:rsidR="000D7C05" w:rsidRPr="000D7C05" w:rsidRDefault="000D7C05" w:rsidP="000D7C05">
      <w:pPr>
        <w:pStyle w:val="NormalWeb"/>
        <w:rPr>
          <w:rFonts w:asciiTheme="majorHAnsi" w:hAnsiTheme="majorHAnsi"/>
        </w:rPr>
      </w:pPr>
      <w:r w:rsidRPr="000D7C05">
        <w:rPr>
          <w:rFonts w:asciiTheme="majorHAnsi" w:hAnsiTheme="majorHAnsi"/>
        </w:rPr>
        <w:t>A one-tailed t-test in the negative direction is illustrated below:</w:t>
      </w:r>
    </w:p>
    <w:p w:rsidR="000D7C05" w:rsidRPr="000D7C05" w:rsidRDefault="000D7C05" w:rsidP="000D7C05">
      <w:pPr>
        <w:pStyle w:val="NormalWeb"/>
        <w:jc w:val="center"/>
        <w:rPr>
          <w:rFonts w:asciiTheme="majorHAnsi" w:hAnsiTheme="majorHAnsi"/>
        </w:rPr>
      </w:pPr>
      <w:r w:rsidRPr="000D7C05">
        <w:rPr>
          <w:rFonts w:asciiTheme="majorHAnsi" w:hAnsiTheme="majorHAnsi"/>
          <w:noProof/>
        </w:rPr>
        <w:drawing>
          <wp:inline distT="0" distB="0" distL="0" distR="0" wp14:anchorId="79BA3ED9" wp14:editId="790A063C">
            <wp:extent cx="3962400" cy="1628775"/>
            <wp:effectExtent l="0" t="0" r="0" b="9525"/>
            <wp:docPr id="2" name="Picture 2" descr="http://source.csm.uc.edu/statistics/introbook/sbgraph/tail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ce.csm.uc.edu/statistics/introbook/sbgraph/tails03.gif"/>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3962400" cy="1628775"/>
                    </a:xfrm>
                    <a:prstGeom prst="rect">
                      <a:avLst/>
                    </a:prstGeom>
                    <a:noFill/>
                    <a:ln>
                      <a:noFill/>
                    </a:ln>
                  </pic:spPr>
                </pic:pic>
              </a:graphicData>
            </a:graphic>
          </wp:inline>
        </w:drawing>
      </w:r>
    </w:p>
    <w:p w:rsidR="000D7C05" w:rsidRPr="000D7C05" w:rsidRDefault="000D7C05" w:rsidP="000D7C05">
      <w:pPr>
        <w:pStyle w:val="NormalWeb"/>
        <w:rPr>
          <w:rFonts w:asciiTheme="majorHAnsi" w:hAnsiTheme="majorHAnsi"/>
        </w:rPr>
      </w:pPr>
      <w:r w:rsidRPr="000D7C05">
        <w:rPr>
          <w:rFonts w:asciiTheme="majorHAnsi" w:hAnsiTheme="majorHAnsi"/>
        </w:rPr>
        <w:lastRenderedPageBreak/>
        <w:t>The value t</w:t>
      </w:r>
      <w:r w:rsidRPr="000D7C05">
        <w:rPr>
          <w:rFonts w:asciiTheme="majorHAnsi" w:hAnsiTheme="majorHAnsi"/>
          <w:vertAlign w:val="subscript"/>
        </w:rPr>
        <w:t>crit</w:t>
      </w:r>
      <w:r w:rsidRPr="000D7C05">
        <w:rPr>
          <w:rFonts w:asciiTheme="majorHAnsi" w:hAnsiTheme="majorHAnsi"/>
        </w:rPr>
        <w:t xml:space="preserve"> would be negative. For example, when </w:t>
      </w:r>
      <w:r w:rsidR="00752468" w:rsidRPr="000D7C05">
        <w:rPr>
          <w:rFonts w:asciiTheme="majorHAnsi" w:hAnsiTheme="majorHAnsi"/>
        </w:rPr>
        <w:t>α</w:t>
      </w:r>
      <w:r w:rsidRPr="000D7C05">
        <w:rPr>
          <w:rFonts w:asciiTheme="majorHAnsi" w:hAnsiTheme="majorHAnsi"/>
        </w:rPr>
        <w:t xml:space="preserve"> is set to </w:t>
      </w:r>
      <w:r w:rsidR="00752468">
        <w:rPr>
          <w:rFonts w:asciiTheme="majorHAnsi" w:hAnsiTheme="majorHAnsi"/>
        </w:rPr>
        <w:t>0</w:t>
      </w:r>
      <w:r w:rsidRPr="000D7C05">
        <w:rPr>
          <w:rFonts w:asciiTheme="majorHAnsi" w:hAnsiTheme="majorHAnsi"/>
        </w:rPr>
        <w:t>.05 with ten degrees of freedom (df=10), t</w:t>
      </w:r>
      <w:r w:rsidRPr="000D7C05">
        <w:rPr>
          <w:rFonts w:asciiTheme="majorHAnsi" w:hAnsiTheme="majorHAnsi"/>
          <w:vertAlign w:val="subscript"/>
        </w:rPr>
        <w:t>crit</w:t>
      </w:r>
      <w:r w:rsidRPr="000D7C05">
        <w:rPr>
          <w:rFonts w:asciiTheme="majorHAnsi" w:hAnsiTheme="majorHAnsi"/>
        </w:rPr>
        <w:t xml:space="preserve"> would be equal to -1.812.</w:t>
      </w:r>
    </w:p>
    <w:p w:rsidR="000D7C05" w:rsidRPr="000D7C05" w:rsidRDefault="00263CAA" w:rsidP="000D7C05">
      <w:pPr>
        <w:pStyle w:val="NormalWeb"/>
        <w:rPr>
          <w:rFonts w:asciiTheme="majorHAnsi" w:hAnsiTheme="majorHAnsi"/>
          <w:b/>
        </w:rPr>
      </w:pPr>
      <w:r>
        <w:rPr>
          <w:rFonts w:asciiTheme="majorHAnsi" w:hAnsiTheme="majorHAnsi"/>
          <w:b/>
        </w:rPr>
        <w:t>So How Do We Use This??</w:t>
      </w:r>
    </w:p>
    <w:p w:rsidR="00263CAA" w:rsidRDefault="00263CAA" w:rsidP="000D7C05">
      <w:pPr>
        <w:pStyle w:val="NormalWeb"/>
        <w:rPr>
          <w:rFonts w:asciiTheme="majorHAnsi" w:hAnsiTheme="majorHAnsi"/>
        </w:rPr>
      </w:pPr>
      <w:r>
        <w:rPr>
          <w:rFonts w:asciiTheme="majorHAnsi" w:hAnsiTheme="majorHAnsi"/>
        </w:rPr>
        <w:t>Consider a random sampling of data from some process whose mean and standard deviation are known (meaning, we know from experience that when the process is operating properly there is a known mean and standard deviation).</w:t>
      </w:r>
    </w:p>
    <w:p w:rsidR="00263CAA" w:rsidRDefault="0063143A" w:rsidP="000D7C05">
      <w:pPr>
        <w:pStyle w:val="NormalWeb"/>
        <w:rPr>
          <w:rFonts w:asciiTheme="majorHAnsi" w:hAnsiTheme="majorHAnsi"/>
        </w:rPr>
      </w:pPr>
      <w:r>
        <w:rPr>
          <w:rFonts w:asciiTheme="majorHAnsi" w:hAnsiTheme="majorHAnsi"/>
        </w:rPr>
        <w:t>We collect some data when the process may or may not be operating properly.  There will be some “noise” in the data associated with process variations and measurement errors.</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Sample some data; Repeat 10 times</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clc</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Make up 10 data points 'randomly' and plot them on the z-distribution.</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alpha = 0.05;</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a = norminv(alpha/2, 0, 1);</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z_patch = linspace(-a, a);</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y_patch = normpdf(z_patch, 0, 1);</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for</w:t>
      </w:r>
      <w:r>
        <w:rPr>
          <w:rFonts w:ascii="Courier New" w:eastAsiaTheme="minorHAnsi" w:hAnsi="Courier New" w:cs="Courier New"/>
          <w:color w:val="000000"/>
          <w:sz w:val="20"/>
          <w:szCs w:val="20"/>
        </w:rPr>
        <w:t xml:space="preserve"> k = 1 : 10</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clf</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hold </w:t>
      </w:r>
      <w:r>
        <w:rPr>
          <w:rFonts w:ascii="Courier New" w:eastAsiaTheme="minorHAnsi" w:hAnsi="Courier New" w:cs="Courier New"/>
          <w:color w:val="A020F0"/>
          <w:sz w:val="20"/>
          <w:szCs w:val="20"/>
        </w:rPr>
        <w:t>on</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mu_d = 8*(0.5-rand)     </w:t>
      </w:r>
      <w:r>
        <w:rPr>
          <w:rFonts w:ascii="Courier New" w:eastAsiaTheme="minorHAnsi" w:hAnsi="Courier New" w:cs="Courier New"/>
          <w:color w:val="228B22"/>
          <w:sz w:val="20"/>
          <w:szCs w:val="20"/>
        </w:rPr>
        <w:t>% some mean between -4 and 4</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sig_d = 0.3+rand;       </w:t>
      </w:r>
      <w:r>
        <w:rPr>
          <w:rFonts w:ascii="Courier New" w:eastAsiaTheme="minorHAnsi" w:hAnsi="Courier New" w:cs="Courier New"/>
          <w:color w:val="228B22"/>
          <w:sz w:val="20"/>
          <w:szCs w:val="20"/>
        </w:rPr>
        <w:t>% some standard deviation between 0.3 and 1.3</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NN_d = 10;</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patch([-a, z_patch, a], [0, y_patch, 0], </w:t>
      </w:r>
      <w:r>
        <w:rPr>
          <w:rFonts w:ascii="Courier New" w:eastAsiaTheme="minorHAnsi" w:hAnsi="Courier New" w:cs="Courier New"/>
          <w:color w:val="A020F0"/>
          <w:sz w:val="20"/>
          <w:szCs w:val="20"/>
        </w:rPr>
        <w:t>'r'</w:t>
      </w:r>
      <w:r>
        <w:rPr>
          <w:rFonts w:ascii="Courier New" w:eastAsiaTheme="minorHAnsi" w:hAnsi="Courier New" w:cs="Courier New"/>
          <w:color w:val="000000"/>
          <w:sz w:val="20"/>
          <w:szCs w:val="20"/>
        </w:rPr>
        <w:t xml:space="preserve">, </w:t>
      </w:r>
      <w:r>
        <w:rPr>
          <w:rFonts w:ascii="Courier New" w:eastAsiaTheme="minorHAnsi" w:hAnsi="Courier New" w:cs="Courier New"/>
          <w:color w:val="A020F0"/>
          <w:sz w:val="20"/>
          <w:szCs w:val="20"/>
        </w:rPr>
        <w:t>'FaceAlpha'</w:t>
      </w:r>
      <w:r>
        <w:rPr>
          <w:rFonts w:ascii="Courier New" w:eastAsiaTheme="minorHAnsi" w:hAnsi="Courier New" w:cs="Courier New"/>
          <w:color w:val="000000"/>
          <w:sz w:val="20"/>
          <w:szCs w:val="20"/>
        </w:rPr>
        <w:t>, 0.15 )</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xlabel(</w:t>
      </w:r>
      <w:r>
        <w:rPr>
          <w:rFonts w:ascii="Courier New" w:eastAsiaTheme="minorHAnsi" w:hAnsi="Courier New" w:cs="Courier New"/>
          <w:color w:val="A020F0"/>
          <w:sz w:val="20"/>
          <w:szCs w:val="20"/>
        </w:rPr>
        <w:t>'z'</w:t>
      </w:r>
      <w:r>
        <w:rPr>
          <w:rFonts w:ascii="Courier New" w:eastAsiaTheme="minorHAnsi" w:hAnsi="Courier New" w:cs="Courier New"/>
          <w:color w:val="000000"/>
          <w:sz w:val="20"/>
          <w:szCs w:val="20"/>
        </w:rPr>
        <w:t>); ylabel(</w:t>
      </w:r>
      <w:r>
        <w:rPr>
          <w:rFonts w:ascii="Courier New" w:eastAsiaTheme="minorHAnsi" w:hAnsi="Courier New" w:cs="Courier New"/>
          <w:color w:val="A020F0"/>
          <w:sz w:val="20"/>
          <w:szCs w:val="20"/>
        </w:rPr>
        <w:t>'P(z)'</w:t>
      </w:r>
      <w:r>
        <w:rPr>
          <w:rFonts w:ascii="Courier New" w:eastAsiaTheme="minorHAnsi" w:hAnsi="Courier New" w:cs="Courier New"/>
          <w:color w:val="000000"/>
          <w:sz w:val="20"/>
          <w:szCs w:val="20"/>
        </w:rPr>
        <w:t>);</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axis([-4 4 0 0.4]);</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rnd_data=normrnd(mu_d, sig_d, 1, NN_d)</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plot(rnd_data, zeros(1,NN_d), </w:t>
      </w:r>
      <w:r>
        <w:rPr>
          <w:rFonts w:ascii="Courier New" w:eastAsiaTheme="minorHAnsi" w:hAnsi="Courier New" w:cs="Courier New"/>
          <w:color w:val="A020F0"/>
          <w:sz w:val="20"/>
          <w:szCs w:val="20"/>
        </w:rPr>
        <w:t>'o'</w:t>
      </w:r>
      <w:r>
        <w:rPr>
          <w:rFonts w:ascii="Courier New" w:eastAsiaTheme="minorHAnsi" w:hAnsi="Courier New" w:cs="Courier New"/>
          <w:color w:val="000000"/>
          <w:sz w:val="20"/>
          <w:szCs w:val="20"/>
        </w:rPr>
        <w:t xml:space="preserve">,mean(rnd_data), 0, </w:t>
      </w:r>
      <w:r>
        <w:rPr>
          <w:rFonts w:ascii="Courier New" w:eastAsiaTheme="minorHAnsi" w:hAnsi="Courier New" w:cs="Courier New"/>
          <w:color w:val="A020F0"/>
          <w:sz w:val="20"/>
          <w:szCs w:val="20"/>
        </w:rPr>
        <w:t>'x'</w:t>
      </w:r>
      <w:r>
        <w:rPr>
          <w:rFonts w:ascii="Courier New" w:eastAsiaTheme="minorHAnsi" w:hAnsi="Courier New" w:cs="Courier New"/>
          <w:color w:val="000000"/>
          <w:sz w:val="20"/>
          <w:szCs w:val="20"/>
        </w:rPr>
        <w:t xml:space="preserve">)  </w:t>
      </w:r>
      <w:r>
        <w:rPr>
          <w:rFonts w:ascii="Courier New" w:eastAsiaTheme="minorHAnsi" w:hAnsi="Courier New" w:cs="Courier New"/>
          <w:color w:val="228B22"/>
          <w:sz w:val="20"/>
          <w:szCs w:val="20"/>
        </w:rPr>
        <w:t>% x marks mean</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 xml:space="preserve">    pause (2)</w:t>
      </w:r>
    </w:p>
    <w:p w:rsidR="0063143A" w:rsidRDefault="0063143A" w:rsidP="0063143A">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end</w:t>
      </w:r>
    </w:p>
    <w:p w:rsidR="0063143A" w:rsidRDefault="0063143A" w:rsidP="0063143A">
      <w:pPr>
        <w:autoSpaceDE w:val="0"/>
        <w:autoSpaceDN w:val="0"/>
        <w:adjustRightInd w:val="0"/>
        <w:spacing w:after="0" w:line="240" w:lineRule="auto"/>
        <w:rPr>
          <w:rFonts w:ascii="Courier New" w:eastAsiaTheme="minorHAnsi" w:hAnsi="Courier New" w:cs="Courier New"/>
          <w:color w:val="A020F0"/>
          <w:sz w:val="20"/>
          <w:szCs w:val="20"/>
        </w:rPr>
      </w:pPr>
      <w:r>
        <w:rPr>
          <w:rFonts w:ascii="Courier New" w:eastAsiaTheme="minorHAnsi" w:hAnsi="Courier New" w:cs="Courier New"/>
          <w:color w:val="000000"/>
          <w:sz w:val="20"/>
          <w:szCs w:val="20"/>
        </w:rPr>
        <w:t xml:space="preserve">hold </w:t>
      </w:r>
      <w:r>
        <w:rPr>
          <w:rFonts w:ascii="Courier New" w:eastAsiaTheme="minorHAnsi" w:hAnsi="Courier New" w:cs="Courier New"/>
          <w:color w:val="A020F0"/>
          <w:sz w:val="20"/>
          <w:szCs w:val="20"/>
        </w:rPr>
        <w:t>off</w:t>
      </w:r>
    </w:p>
    <w:p w:rsidR="0063143A" w:rsidRDefault="0063143A" w:rsidP="0063143A">
      <w:pPr>
        <w:autoSpaceDE w:val="0"/>
        <w:autoSpaceDN w:val="0"/>
        <w:adjustRightInd w:val="0"/>
        <w:spacing w:after="0" w:line="240" w:lineRule="auto"/>
        <w:rPr>
          <w:rFonts w:ascii="Courier New" w:eastAsiaTheme="minorHAnsi" w:hAnsi="Courier New" w:cs="Courier New"/>
          <w:color w:val="A020F0"/>
          <w:sz w:val="20"/>
          <w:szCs w:val="20"/>
        </w:rPr>
      </w:pPr>
    </w:p>
    <w:p w:rsidR="0063143A" w:rsidRDefault="0063143A" w:rsidP="0063143A">
      <w:pPr>
        <w:autoSpaceDE w:val="0"/>
        <w:autoSpaceDN w:val="0"/>
        <w:adjustRightInd w:val="0"/>
        <w:spacing w:after="0" w:line="240" w:lineRule="auto"/>
        <w:rPr>
          <w:rFonts w:asciiTheme="majorHAnsi" w:eastAsiaTheme="minorHAnsi" w:hAnsiTheme="majorHAnsi" w:cs="Courier New"/>
          <w:sz w:val="24"/>
          <w:szCs w:val="24"/>
        </w:rPr>
      </w:pPr>
      <w:r>
        <w:rPr>
          <w:rFonts w:asciiTheme="majorHAnsi" w:eastAsiaTheme="minorHAnsi" w:hAnsiTheme="majorHAnsi" w:cs="Courier New"/>
          <w:sz w:val="24"/>
          <w:szCs w:val="24"/>
        </w:rPr>
        <w:br/>
      </w:r>
    </w:p>
    <w:p w:rsidR="0063143A" w:rsidRDefault="0063143A">
      <w:pPr>
        <w:rPr>
          <w:rFonts w:asciiTheme="majorHAnsi" w:eastAsiaTheme="minorHAnsi" w:hAnsiTheme="majorHAnsi" w:cs="Courier New"/>
          <w:sz w:val="24"/>
          <w:szCs w:val="24"/>
        </w:rPr>
      </w:pPr>
      <w:r>
        <w:rPr>
          <w:rFonts w:asciiTheme="majorHAnsi" w:eastAsiaTheme="minorHAnsi" w:hAnsiTheme="majorHAnsi" w:cs="Courier New"/>
          <w:sz w:val="24"/>
          <w:szCs w:val="24"/>
        </w:rPr>
        <w:br w:type="page"/>
      </w:r>
    </w:p>
    <w:p w:rsidR="0063143A" w:rsidRPr="0063143A" w:rsidRDefault="0063143A" w:rsidP="0063143A">
      <w:pPr>
        <w:autoSpaceDE w:val="0"/>
        <w:autoSpaceDN w:val="0"/>
        <w:adjustRightInd w:val="0"/>
        <w:spacing w:after="0" w:line="240" w:lineRule="auto"/>
        <w:rPr>
          <w:rFonts w:asciiTheme="majorHAnsi" w:eastAsiaTheme="minorHAnsi" w:hAnsiTheme="majorHAnsi" w:cs="Courier New"/>
          <w:sz w:val="24"/>
          <w:szCs w:val="24"/>
        </w:rPr>
      </w:pPr>
      <w:r w:rsidRPr="0063143A">
        <w:rPr>
          <w:rFonts w:asciiTheme="majorHAnsi" w:eastAsiaTheme="minorHAnsi" w:hAnsiTheme="majorHAnsi" w:cs="Courier New"/>
          <w:sz w:val="24"/>
          <w:szCs w:val="24"/>
        </w:rPr>
        <w:lastRenderedPageBreak/>
        <w:t>Perhaps the process is operating as expected… perhaps not.</w:t>
      </w:r>
      <w:r>
        <w:rPr>
          <w:rFonts w:asciiTheme="majorHAnsi" w:eastAsiaTheme="minorHAnsi" w:hAnsiTheme="majorHAnsi" w:cs="Courier New"/>
          <w:sz w:val="24"/>
          <w:szCs w:val="24"/>
        </w:rPr>
        <w:br/>
      </w:r>
    </w:p>
    <w:tbl>
      <w:tblPr>
        <w:tblStyle w:val="TableGrid"/>
        <w:tblW w:w="0" w:type="auto"/>
        <w:tblLook w:val="04A0" w:firstRow="1" w:lastRow="0" w:firstColumn="1" w:lastColumn="0" w:noHBand="0" w:noVBand="1"/>
      </w:tblPr>
      <w:tblGrid>
        <w:gridCol w:w="4783"/>
        <w:gridCol w:w="4793"/>
      </w:tblGrid>
      <w:tr w:rsidR="0063143A" w:rsidTr="00116B71">
        <w:tc>
          <w:tcPr>
            <w:tcW w:w="4783" w:type="dxa"/>
          </w:tcPr>
          <w:p w:rsidR="0063143A" w:rsidRDefault="0063143A" w:rsidP="0063143A">
            <w:pPr>
              <w:pStyle w:val="NormalWeb"/>
              <w:jc w:val="center"/>
              <w:rPr>
                <w:rFonts w:asciiTheme="majorHAnsi" w:hAnsiTheme="majorHAnsi"/>
              </w:rPr>
            </w:pPr>
            <w:r>
              <w:rPr>
                <w:rFonts w:asciiTheme="majorHAnsi" w:hAnsiTheme="majorHAnsi"/>
                <w:noProof/>
              </w:rPr>
              <w:drawing>
                <wp:inline distT="0" distB="0" distL="0" distR="0" wp14:anchorId="045082A3" wp14:editId="1FB0651C">
                  <wp:extent cx="3124200" cy="2343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30535" cy="2347901"/>
                          </a:xfrm>
                          <a:prstGeom prst="rect">
                            <a:avLst/>
                          </a:prstGeom>
                          <a:noFill/>
                          <a:ln>
                            <a:noFill/>
                          </a:ln>
                        </pic:spPr>
                      </pic:pic>
                    </a:graphicData>
                  </a:graphic>
                </wp:inline>
              </w:drawing>
            </w:r>
          </w:p>
        </w:tc>
        <w:tc>
          <w:tcPr>
            <w:tcW w:w="4793" w:type="dxa"/>
          </w:tcPr>
          <w:p w:rsidR="0063143A" w:rsidRDefault="0063143A" w:rsidP="0063143A">
            <w:pPr>
              <w:pStyle w:val="NormalWeb"/>
              <w:jc w:val="center"/>
              <w:rPr>
                <w:rFonts w:asciiTheme="majorHAnsi" w:hAnsiTheme="majorHAnsi"/>
              </w:rPr>
            </w:pPr>
            <w:r>
              <w:rPr>
                <w:rFonts w:asciiTheme="majorHAnsi" w:hAnsiTheme="majorHAnsi"/>
                <w:noProof/>
              </w:rPr>
              <w:drawing>
                <wp:inline distT="0" distB="0" distL="0" distR="0" wp14:anchorId="4D2397FF" wp14:editId="698AEDA5">
                  <wp:extent cx="3130550" cy="23479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30550" cy="2347913"/>
                          </a:xfrm>
                          <a:prstGeom prst="rect">
                            <a:avLst/>
                          </a:prstGeom>
                          <a:noFill/>
                          <a:ln>
                            <a:noFill/>
                          </a:ln>
                        </pic:spPr>
                      </pic:pic>
                    </a:graphicData>
                  </a:graphic>
                </wp:inline>
              </w:drawing>
            </w:r>
          </w:p>
        </w:tc>
      </w:tr>
    </w:tbl>
    <w:p w:rsidR="00116B71" w:rsidRDefault="00116B71" w:rsidP="00116B71">
      <w:pPr>
        <w:autoSpaceDE w:val="0"/>
        <w:autoSpaceDN w:val="0"/>
        <w:adjustRightInd w:val="0"/>
        <w:spacing w:after="0" w:line="240" w:lineRule="auto"/>
        <w:rPr>
          <w:rFonts w:ascii="Courier New" w:eastAsiaTheme="minorHAnsi" w:hAnsi="Courier New" w:cs="Courier New"/>
          <w:color w:val="228B22"/>
          <w:sz w:val="20"/>
          <w:szCs w:val="20"/>
        </w:rPr>
      </w:pPr>
    </w:p>
    <w:p w:rsidR="00116B71" w:rsidRDefault="00116B71" w:rsidP="00116B71">
      <w:pPr>
        <w:autoSpaceDE w:val="0"/>
        <w:autoSpaceDN w:val="0"/>
        <w:adjustRightInd w:val="0"/>
        <w:spacing w:after="0" w:line="240" w:lineRule="auto"/>
        <w:rPr>
          <w:rFonts w:ascii="Courier New" w:eastAsiaTheme="minorHAnsi" w:hAnsi="Courier New" w:cs="Courier New"/>
          <w:color w:val="228B22"/>
          <w:sz w:val="20"/>
          <w:szCs w:val="20"/>
        </w:rPr>
      </w:pP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r>
        <w:rPr>
          <w:rFonts w:ascii="Courier New" w:eastAsiaTheme="minorHAnsi" w:hAnsi="Courier New" w:cs="Courier New"/>
          <w:color w:val="228B22"/>
          <w:sz w:val="20"/>
          <w:szCs w:val="20"/>
        </w:rPr>
        <w:t>Things we might wish to determine:</w:t>
      </w: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r>
        <w:rPr>
          <w:rFonts w:ascii="Courier New" w:eastAsiaTheme="minorHAnsi" w:hAnsi="Courier New" w:cs="Courier New"/>
          <w:color w:val="228B22"/>
          <w:sz w:val="20"/>
          <w:szCs w:val="20"/>
        </w:rPr>
        <w:t>CI(mean) given Xi with known σ</w:t>
      </w: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r>
        <w:rPr>
          <w:rFonts w:ascii="Courier New" w:eastAsiaTheme="minorHAnsi" w:hAnsi="Courier New" w:cs="Courier New"/>
          <w:color w:val="228B22"/>
          <w:sz w:val="20"/>
          <w:szCs w:val="20"/>
        </w:rPr>
        <w:t>CI(mean) given Xi with unknown σ</w:t>
      </w: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p>
    <w:p w:rsidR="0036533B" w:rsidRDefault="0036533B" w:rsidP="00116B71">
      <w:pPr>
        <w:autoSpaceDE w:val="0"/>
        <w:autoSpaceDN w:val="0"/>
        <w:adjustRightInd w:val="0"/>
        <w:spacing w:after="0" w:line="240" w:lineRule="auto"/>
        <w:rPr>
          <w:rFonts w:ascii="Courier New" w:eastAsiaTheme="minorHAnsi" w:hAnsi="Courier New" w:cs="Courier New"/>
          <w:color w:val="228B22"/>
          <w:sz w:val="20"/>
          <w:szCs w:val="20"/>
        </w:rPr>
      </w:pPr>
    </w:p>
    <w:p w:rsidR="00116B71" w:rsidRPr="00116B71" w:rsidRDefault="00116B71" w:rsidP="00116B71">
      <w:pPr>
        <w:pStyle w:val="Heading1"/>
        <w:rPr>
          <w:rFonts w:eastAsiaTheme="minorHAnsi"/>
        </w:rPr>
      </w:pPr>
      <w:r w:rsidRPr="00116B71">
        <w:rPr>
          <w:rFonts w:eastAsiaTheme="minorHAnsi"/>
        </w:rPr>
        <w:t>An Example:</w:t>
      </w:r>
    </w:p>
    <w:p w:rsidR="00116B71" w:rsidRPr="00116B71" w:rsidRDefault="00116B71" w:rsidP="00116B71">
      <w:pPr>
        <w:autoSpaceDE w:val="0"/>
        <w:autoSpaceDN w:val="0"/>
        <w:adjustRightInd w:val="0"/>
        <w:spacing w:after="0" w:line="240" w:lineRule="auto"/>
        <w:rPr>
          <w:rFonts w:asciiTheme="majorHAnsi" w:eastAsiaTheme="minorHAnsi" w:hAnsiTheme="majorHAnsi" w:cs="Courier New"/>
          <w:color w:val="228B22"/>
          <w:sz w:val="24"/>
          <w:szCs w:val="24"/>
        </w:rPr>
      </w:pPr>
    </w:p>
    <w:p w:rsidR="0036533B" w:rsidRPr="00474E99" w:rsidRDefault="00116B71" w:rsidP="00116B71">
      <w:pPr>
        <w:autoSpaceDE w:val="0"/>
        <w:autoSpaceDN w:val="0"/>
        <w:adjustRightInd w:val="0"/>
        <w:spacing w:after="0" w:line="240" w:lineRule="auto"/>
        <w:rPr>
          <w:rFonts w:asciiTheme="majorHAnsi" w:eastAsiaTheme="minorHAnsi" w:hAnsiTheme="majorHAnsi" w:cs="Courier New"/>
          <w:color w:val="228B22"/>
          <w:sz w:val="24"/>
          <w:szCs w:val="24"/>
        </w:rPr>
      </w:pPr>
      <w:r w:rsidRPr="00116B71">
        <w:rPr>
          <w:rFonts w:asciiTheme="majorHAnsi" w:eastAsiaTheme="minorHAnsi" w:hAnsiTheme="majorHAnsi" w:cs="Courier New"/>
          <w:color w:val="228B22"/>
          <w:sz w:val="24"/>
          <w:szCs w:val="24"/>
        </w:rPr>
        <w:t>A laboratory analyzes a sample for an active pharmaceutical ingredient. The</w:t>
      </w:r>
      <w:r>
        <w:rPr>
          <w:rFonts w:asciiTheme="majorHAnsi" w:eastAsiaTheme="minorHAnsi" w:hAnsiTheme="majorHAnsi" w:cs="Courier New"/>
          <w:color w:val="228B22"/>
          <w:sz w:val="24"/>
          <w:szCs w:val="24"/>
        </w:rPr>
        <w:t xml:space="preserve"> </w:t>
      </w:r>
      <w:r w:rsidRPr="00116B71">
        <w:rPr>
          <w:rFonts w:asciiTheme="majorHAnsi" w:eastAsiaTheme="minorHAnsi" w:hAnsiTheme="majorHAnsi" w:cs="Courier New"/>
          <w:color w:val="228B22"/>
          <w:sz w:val="24"/>
          <w:szCs w:val="24"/>
        </w:rPr>
        <w:t>process used to measure the active ingredient concentration has a known</w:t>
      </w:r>
      <w:r>
        <w:rPr>
          <w:rFonts w:asciiTheme="majorHAnsi" w:eastAsiaTheme="minorHAnsi" w:hAnsiTheme="majorHAnsi" w:cs="Courier New"/>
          <w:color w:val="228B22"/>
          <w:sz w:val="24"/>
          <w:szCs w:val="24"/>
        </w:rPr>
        <w:t xml:space="preserve"> </w:t>
      </w:r>
      <w:r w:rsidRPr="00116B71">
        <w:rPr>
          <w:rFonts w:asciiTheme="majorHAnsi" w:eastAsiaTheme="minorHAnsi" w:hAnsiTheme="majorHAnsi" w:cs="Courier New"/>
          <w:color w:val="228B22"/>
          <w:sz w:val="24"/>
          <w:szCs w:val="24"/>
        </w:rPr>
        <w:t>standard deviation of 0.0068 units.  The lab measured the same sample of</w:t>
      </w:r>
      <w:r>
        <w:rPr>
          <w:rFonts w:asciiTheme="majorHAnsi" w:eastAsiaTheme="minorHAnsi" w:hAnsiTheme="majorHAnsi" w:cs="Courier New"/>
          <w:color w:val="228B22"/>
          <w:sz w:val="24"/>
          <w:szCs w:val="24"/>
        </w:rPr>
        <w:t xml:space="preserve"> </w:t>
      </w:r>
      <w:r w:rsidRPr="00116B71">
        <w:rPr>
          <w:rFonts w:asciiTheme="majorHAnsi" w:eastAsiaTheme="minorHAnsi" w:hAnsiTheme="majorHAnsi" w:cs="Courier New"/>
          <w:color w:val="228B22"/>
          <w:sz w:val="24"/>
          <w:szCs w:val="24"/>
        </w:rPr>
        <w:t>material three times and found concentration of 0.8403, 0.8363, 0.8447</w:t>
      </w:r>
      <w:r>
        <w:rPr>
          <w:rFonts w:asciiTheme="majorHAnsi" w:eastAsiaTheme="minorHAnsi" w:hAnsiTheme="majorHAnsi" w:cs="Courier New"/>
          <w:color w:val="228B22"/>
          <w:sz w:val="24"/>
          <w:szCs w:val="24"/>
        </w:rPr>
        <w:t xml:space="preserve"> </w:t>
      </w:r>
      <w:r w:rsidRPr="00116B71">
        <w:rPr>
          <w:rFonts w:asciiTheme="majorHAnsi" w:eastAsiaTheme="minorHAnsi" w:hAnsiTheme="majorHAnsi" w:cs="Courier New"/>
          <w:color w:val="228B22"/>
          <w:sz w:val="24"/>
          <w:szCs w:val="24"/>
        </w:rPr>
        <w:t>units.  Find the 99% confidence interval for the mean active ingredient</w:t>
      </w:r>
      <w:r>
        <w:rPr>
          <w:rFonts w:asciiTheme="majorHAnsi" w:eastAsiaTheme="minorHAnsi" w:hAnsiTheme="majorHAnsi" w:cs="Courier New"/>
          <w:color w:val="228B22"/>
          <w:sz w:val="24"/>
          <w:szCs w:val="24"/>
        </w:rPr>
        <w:t xml:space="preserve"> </w:t>
      </w:r>
      <w:r w:rsidRPr="00116B71">
        <w:rPr>
          <w:rFonts w:asciiTheme="majorHAnsi" w:eastAsiaTheme="minorHAnsi" w:hAnsiTheme="majorHAnsi" w:cs="Courier New"/>
          <w:color w:val="228B22"/>
          <w:sz w:val="24"/>
          <w:szCs w:val="24"/>
        </w:rPr>
        <w:t>concentration.</w:t>
      </w:r>
      <w:r w:rsidR="00474E99">
        <w:rPr>
          <w:rFonts w:asciiTheme="majorHAnsi" w:eastAsiaTheme="minorHAnsi" w:hAnsiTheme="majorHAnsi" w:cs="Courier New"/>
          <w:color w:val="228B22"/>
          <w:sz w:val="24"/>
          <w:szCs w:val="24"/>
        </w:rPr>
        <w:t xml:space="preserve">  Also solve the problem if the standard deviation of the population is not known.  NOTE:  The standard deviation of the population (σ) is NOT the same as the standard deviation of the sample data (s</w:t>
      </w:r>
      <w:r w:rsidR="00474E99" w:rsidRPr="00474E99">
        <w:rPr>
          <w:rFonts w:asciiTheme="majorHAnsi" w:eastAsiaTheme="minorHAnsi" w:hAnsiTheme="majorHAnsi" w:cs="Courier New"/>
          <w:color w:val="228B22"/>
          <w:sz w:val="24"/>
          <w:szCs w:val="24"/>
          <w:vertAlign w:val="subscript"/>
        </w:rPr>
        <w:t>x</w:t>
      </w:r>
      <w:r w:rsidR="00474E99">
        <w:rPr>
          <w:rFonts w:asciiTheme="majorHAnsi" w:eastAsiaTheme="minorHAnsi" w:hAnsiTheme="majorHAnsi" w:cs="Courier New"/>
          <w:color w:val="228B22"/>
          <w:sz w:val="24"/>
          <w:szCs w:val="24"/>
        </w:rPr>
        <w:t>)</w:t>
      </w:r>
    </w:p>
    <w:p w:rsidR="0036533B" w:rsidRDefault="0036533B" w:rsidP="00116B71">
      <w:pPr>
        <w:autoSpaceDE w:val="0"/>
        <w:autoSpaceDN w:val="0"/>
        <w:adjustRightInd w:val="0"/>
        <w:spacing w:after="0" w:line="240" w:lineRule="auto"/>
        <w:rPr>
          <w:rFonts w:asciiTheme="majorHAnsi" w:eastAsiaTheme="minorHAnsi" w:hAnsiTheme="majorHAnsi" w:cs="Courier New"/>
          <w:color w:val="228B22"/>
          <w:sz w:val="24"/>
          <w:szCs w:val="24"/>
        </w:rPr>
      </w:pP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function</w:t>
      </w:r>
      <w:r>
        <w:rPr>
          <w:rFonts w:ascii="Courier New" w:eastAsiaTheme="minorHAnsi" w:hAnsi="Courier New" w:cs="Courier New"/>
          <w:color w:val="000000"/>
          <w:sz w:val="20"/>
          <w:szCs w:val="20"/>
        </w:rPr>
        <w:t xml:space="preserve"> [ Tlo Thi ] = CIMeanUnknownSigma(x, alpha )</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%CIMean Determine the confidence interval for the mean with unknown sigma</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xml:space="preserve">%  </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n=length(x);</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xbar=mean(x);</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sx=std(x);</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dof = n-1;</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t=abs(tinv(alpha/2,dof));</w:t>
      </w:r>
      <w:r w:rsidR="00474E99">
        <w:rPr>
          <w:rFonts w:ascii="Courier New" w:eastAsiaTheme="minorHAnsi" w:hAnsi="Courier New" w:cs="Courier New"/>
          <w:color w:val="000000"/>
          <w:sz w:val="20"/>
          <w:szCs w:val="20"/>
        </w:rPr>
        <w:tab/>
        <w:t>% we employ the t-dist</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Tlo = xbar-t*sx/sqrt(n);</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Thi = xbar+t*sx/sqrt(n);</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end</w:t>
      </w:r>
    </w:p>
    <w:p w:rsidR="00CF68C1" w:rsidRDefault="00CF68C1" w:rsidP="00116B71">
      <w:pPr>
        <w:autoSpaceDE w:val="0"/>
        <w:autoSpaceDN w:val="0"/>
        <w:adjustRightInd w:val="0"/>
        <w:spacing w:after="0" w:line="240" w:lineRule="auto"/>
        <w:rPr>
          <w:rFonts w:asciiTheme="majorHAnsi" w:eastAsiaTheme="minorHAnsi" w:hAnsiTheme="majorHAnsi" w:cs="Courier New"/>
          <w:color w:val="228B22"/>
          <w:sz w:val="24"/>
          <w:szCs w:val="24"/>
        </w:rPr>
      </w:pP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function</w:t>
      </w:r>
      <w:r>
        <w:rPr>
          <w:rFonts w:ascii="Courier New" w:eastAsiaTheme="minorHAnsi" w:hAnsi="Courier New" w:cs="Courier New"/>
          <w:color w:val="000000"/>
          <w:sz w:val="20"/>
          <w:szCs w:val="20"/>
        </w:rPr>
        <w:t xml:space="preserve"> [ Tlo Thi ] = CIMeanKnownSigma(x, sig, alpha )</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%CIMean Determine the confidence interval for the mean with known sigma</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228B22"/>
          <w:sz w:val="20"/>
          <w:szCs w:val="20"/>
        </w:rPr>
        <w:t xml:space="preserve">%  </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lastRenderedPageBreak/>
        <w:t>n=length(x);</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xbar=mean(x);</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z=abs(norminv(alpha/2,0,1));</w:t>
      </w:r>
      <w:r w:rsidR="00474E99">
        <w:rPr>
          <w:rFonts w:ascii="Courier New" w:eastAsiaTheme="minorHAnsi" w:hAnsi="Courier New" w:cs="Courier New"/>
          <w:color w:val="000000"/>
          <w:sz w:val="20"/>
          <w:szCs w:val="20"/>
        </w:rPr>
        <w:tab/>
        <w:t>% we employ the normal-dist</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Tlo = xbar-z*sig/sqrt(n);</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00"/>
          <w:sz w:val="20"/>
          <w:szCs w:val="20"/>
        </w:rPr>
        <w:t>Thi = xbar+z*sig/sqrt(n);</w:t>
      </w:r>
    </w:p>
    <w:p w:rsidR="00CF68C1" w:rsidRDefault="00CF68C1" w:rsidP="00CF68C1">
      <w:pPr>
        <w:autoSpaceDE w:val="0"/>
        <w:autoSpaceDN w:val="0"/>
        <w:adjustRightInd w:val="0"/>
        <w:spacing w:after="0" w:line="240" w:lineRule="auto"/>
        <w:rPr>
          <w:rFonts w:ascii="Courier New" w:eastAsiaTheme="minorHAnsi" w:hAnsi="Courier New" w:cs="Courier New"/>
          <w:sz w:val="24"/>
          <w:szCs w:val="24"/>
        </w:rPr>
      </w:pPr>
      <w:r>
        <w:rPr>
          <w:rFonts w:ascii="Courier New" w:eastAsiaTheme="minorHAnsi" w:hAnsi="Courier New" w:cs="Courier New"/>
          <w:color w:val="0000FF"/>
          <w:sz w:val="20"/>
          <w:szCs w:val="20"/>
        </w:rPr>
        <w:t>end</w:t>
      </w:r>
    </w:p>
    <w:p w:rsidR="00CF68C1" w:rsidRDefault="00CF68C1" w:rsidP="00CF68C1">
      <w:pPr>
        <w:autoSpaceDE w:val="0"/>
        <w:autoSpaceDN w:val="0"/>
        <w:adjustRightInd w:val="0"/>
        <w:spacing w:after="0" w:line="240" w:lineRule="auto"/>
        <w:rPr>
          <w:rFonts w:ascii="Courier New" w:eastAsiaTheme="minorHAnsi" w:hAnsi="Courier New" w:cs="Courier New"/>
          <w:color w:val="000000"/>
          <w:sz w:val="20"/>
          <w:szCs w:val="20"/>
        </w:rPr>
      </w:pPr>
    </w:p>
    <w:p w:rsidR="00CF68C1" w:rsidRDefault="00474E99" w:rsidP="00CF68C1">
      <w:pPr>
        <w:autoSpaceDE w:val="0"/>
        <w:autoSpaceDN w:val="0"/>
        <w:adjustRightInd w:val="0"/>
        <w:spacing w:after="0" w:line="240" w:lineRule="auto"/>
        <w:rPr>
          <w:rFonts w:ascii="Courier New" w:eastAsiaTheme="minorHAnsi" w:hAnsi="Courier New" w:cs="Courier New"/>
          <w:color w:val="000000"/>
          <w:sz w:val="20"/>
          <w:szCs w:val="20"/>
        </w:rPr>
      </w:pPr>
      <w:r>
        <w:rPr>
          <w:rFonts w:ascii="Courier New" w:eastAsiaTheme="minorHAnsi" w:hAnsi="Courier New" w:cs="Courier New"/>
          <w:color w:val="000000"/>
          <w:sz w:val="20"/>
          <w:szCs w:val="20"/>
        </w:rPr>
        <w:t>Equations for i</w:t>
      </w:r>
      <w:r w:rsidR="00E573F5">
        <w:rPr>
          <w:rFonts w:ascii="Courier New" w:eastAsiaTheme="minorHAnsi" w:hAnsi="Courier New" w:cs="Courier New"/>
          <w:color w:val="000000"/>
          <w:sz w:val="20"/>
          <w:szCs w:val="20"/>
        </w:rPr>
        <w:t>nterval estimators for mean</w:t>
      </w:r>
    </w:p>
    <w:p w:rsidR="00CF68C1" w:rsidRDefault="00CF68C1" w:rsidP="00CF68C1">
      <w:pPr>
        <w:autoSpaceDE w:val="0"/>
        <w:autoSpaceDN w:val="0"/>
        <w:adjustRightInd w:val="0"/>
        <w:spacing w:after="0" w:line="240" w:lineRule="auto"/>
        <w:rPr>
          <w:rFonts w:asciiTheme="majorHAnsi" w:eastAsiaTheme="minorHAnsi" w:hAnsiTheme="majorHAnsi" w:cs="Courier New"/>
          <w:color w:val="228B22"/>
          <w:sz w:val="24"/>
          <w:szCs w:val="24"/>
        </w:rPr>
      </w:pPr>
    </w:p>
    <w:p w:rsidR="00CF68C1" w:rsidRDefault="00CF68C1" w:rsidP="00CF68C1">
      <w:pPr>
        <w:autoSpaceDE w:val="0"/>
        <w:autoSpaceDN w:val="0"/>
        <w:adjustRightInd w:val="0"/>
        <w:spacing w:after="0" w:line="240" w:lineRule="auto"/>
        <w:rPr>
          <w:rFonts w:asciiTheme="majorHAnsi" w:hAnsiTheme="majorHAnsi" w:cs="Courier New"/>
          <w:color w:val="228B22"/>
          <w:sz w:val="24"/>
          <w:szCs w:val="24"/>
        </w:rPr>
      </w:pPr>
      <m:oMath>
        <m:r>
          <w:rPr>
            <w:rFonts w:ascii="Cambria Math" w:eastAsiaTheme="minorHAnsi" w:hAnsi="Cambria Math" w:cs="Courier New"/>
            <w:color w:val="228B22"/>
            <w:sz w:val="24"/>
            <w:szCs w:val="24"/>
          </w:rPr>
          <m:t>CI=</m:t>
        </m:r>
        <m:acc>
          <m:accPr>
            <m:chr m:val="̅"/>
            <m:ctrlPr>
              <w:rPr>
                <w:rFonts w:ascii="Cambria Math" w:eastAsiaTheme="minorHAnsi" w:hAnsi="Cambria Math" w:cs="Courier New"/>
                <w:i/>
                <w:color w:val="228B22"/>
                <w:sz w:val="24"/>
                <w:szCs w:val="24"/>
              </w:rPr>
            </m:ctrlPr>
          </m:accPr>
          <m:e>
            <m:r>
              <w:rPr>
                <w:rFonts w:ascii="Cambria Math" w:eastAsiaTheme="minorHAnsi" w:hAnsi="Cambria Math" w:cs="Courier New"/>
                <w:color w:val="228B22"/>
                <w:sz w:val="24"/>
                <w:szCs w:val="24"/>
              </w:rPr>
              <m:t>x</m:t>
            </m:r>
          </m:e>
        </m:acc>
        <m:r>
          <w:rPr>
            <w:rFonts w:ascii="Cambria Math" w:eastAsiaTheme="minorHAnsi" w:hAnsi="Cambria Math" w:cs="Courier New"/>
            <w:color w:val="228B22"/>
            <w:sz w:val="24"/>
            <w:szCs w:val="24"/>
          </w:rPr>
          <m:t>±</m:t>
        </m:r>
        <m:sSub>
          <m:sSubPr>
            <m:ctrlPr>
              <w:rPr>
                <w:rFonts w:ascii="Cambria Math" w:eastAsiaTheme="minorHAnsi" w:hAnsi="Cambria Math" w:cs="Courier New"/>
                <w:i/>
                <w:color w:val="228B22"/>
                <w:sz w:val="24"/>
                <w:szCs w:val="24"/>
              </w:rPr>
            </m:ctrlPr>
          </m:sSubPr>
          <m:e>
            <m:r>
              <w:rPr>
                <w:rFonts w:ascii="Cambria Math" w:eastAsiaTheme="minorHAnsi" w:hAnsi="Cambria Math" w:cs="Courier New"/>
                <w:color w:val="228B22"/>
                <w:sz w:val="24"/>
                <w:szCs w:val="24"/>
              </w:rPr>
              <m:t>z</m:t>
            </m:r>
          </m:e>
          <m:sub>
            <m:r>
              <w:rPr>
                <w:rFonts w:ascii="Cambria Math" w:eastAsiaTheme="minorHAnsi" w:hAnsi="Cambria Math" w:cs="Courier New"/>
                <w:color w:val="228B22"/>
                <w:sz w:val="24"/>
                <w:szCs w:val="24"/>
              </w:rPr>
              <m:t>α/2</m:t>
            </m:r>
          </m:sub>
        </m:sSub>
        <m:r>
          <w:rPr>
            <w:rFonts w:ascii="Cambria Math" w:eastAsiaTheme="minorHAnsi" w:hAnsi="Cambria Math" w:cs="Courier New"/>
            <w:color w:val="228B22"/>
            <w:sz w:val="24"/>
            <w:szCs w:val="24"/>
          </w:rPr>
          <m:t>σ/</m:t>
        </m:r>
        <m:rad>
          <m:radPr>
            <m:degHide m:val="1"/>
            <m:ctrlPr>
              <w:rPr>
                <w:rFonts w:ascii="Cambria Math" w:eastAsiaTheme="minorHAnsi" w:hAnsi="Cambria Math" w:cs="Courier New"/>
                <w:i/>
                <w:color w:val="228B22"/>
                <w:sz w:val="24"/>
                <w:szCs w:val="24"/>
              </w:rPr>
            </m:ctrlPr>
          </m:radPr>
          <m:deg/>
          <m:e>
            <m:r>
              <w:rPr>
                <w:rFonts w:ascii="Cambria Math" w:eastAsiaTheme="minorHAnsi" w:hAnsi="Cambria Math" w:cs="Courier New"/>
                <w:color w:val="228B22"/>
                <w:sz w:val="24"/>
                <w:szCs w:val="24"/>
              </w:rPr>
              <m:t>n</m:t>
            </m:r>
          </m:e>
        </m:rad>
      </m:oMath>
      <w:r>
        <w:rPr>
          <w:rFonts w:asciiTheme="majorHAnsi" w:hAnsiTheme="majorHAnsi" w:cs="Courier New"/>
          <w:color w:val="228B22"/>
          <w:sz w:val="24"/>
          <w:szCs w:val="24"/>
        </w:rPr>
        <w:t xml:space="preserve">    </w:t>
      </w:r>
      <w:r>
        <w:rPr>
          <w:rFonts w:asciiTheme="majorHAnsi" w:hAnsiTheme="majorHAnsi" w:cs="Courier New"/>
          <w:color w:val="228B22"/>
          <w:sz w:val="24"/>
          <w:szCs w:val="24"/>
        </w:rPr>
        <w:tab/>
        <w:t>For known σ</w:t>
      </w:r>
    </w:p>
    <w:p w:rsidR="00CF68C1" w:rsidRDefault="00CF68C1" w:rsidP="00CF68C1">
      <w:pPr>
        <w:autoSpaceDE w:val="0"/>
        <w:autoSpaceDN w:val="0"/>
        <w:adjustRightInd w:val="0"/>
        <w:spacing w:after="0" w:line="240" w:lineRule="auto"/>
        <w:rPr>
          <w:rFonts w:asciiTheme="majorHAnsi" w:eastAsiaTheme="minorHAnsi" w:hAnsiTheme="majorHAnsi" w:cs="Courier New"/>
          <w:color w:val="228B22"/>
          <w:sz w:val="24"/>
          <w:szCs w:val="24"/>
        </w:rPr>
      </w:pPr>
    </w:p>
    <w:p w:rsidR="00CF68C1" w:rsidRDefault="00CF68C1" w:rsidP="00CF68C1">
      <w:pPr>
        <w:autoSpaceDE w:val="0"/>
        <w:autoSpaceDN w:val="0"/>
        <w:adjustRightInd w:val="0"/>
        <w:spacing w:after="0" w:line="240" w:lineRule="auto"/>
        <w:rPr>
          <w:rFonts w:asciiTheme="majorHAnsi" w:hAnsiTheme="majorHAnsi" w:cs="Courier New"/>
          <w:color w:val="228B22"/>
          <w:sz w:val="24"/>
          <w:szCs w:val="24"/>
        </w:rPr>
      </w:pPr>
      <m:oMath>
        <m:r>
          <w:rPr>
            <w:rFonts w:ascii="Cambria Math" w:eastAsiaTheme="minorHAnsi" w:hAnsi="Cambria Math" w:cs="Courier New"/>
            <w:color w:val="228B22"/>
            <w:sz w:val="24"/>
            <w:szCs w:val="24"/>
          </w:rPr>
          <m:t>CI=</m:t>
        </m:r>
        <m:acc>
          <m:accPr>
            <m:chr m:val="̅"/>
            <m:ctrlPr>
              <w:rPr>
                <w:rFonts w:ascii="Cambria Math" w:eastAsiaTheme="minorHAnsi" w:hAnsi="Cambria Math" w:cs="Courier New"/>
                <w:i/>
                <w:color w:val="228B22"/>
                <w:sz w:val="24"/>
                <w:szCs w:val="24"/>
              </w:rPr>
            </m:ctrlPr>
          </m:accPr>
          <m:e>
            <m:r>
              <w:rPr>
                <w:rFonts w:ascii="Cambria Math" w:eastAsiaTheme="minorHAnsi" w:hAnsi="Cambria Math" w:cs="Courier New"/>
                <w:color w:val="228B22"/>
                <w:sz w:val="24"/>
                <w:szCs w:val="24"/>
              </w:rPr>
              <m:t>x</m:t>
            </m:r>
          </m:e>
        </m:acc>
        <m:r>
          <w:rPr>
            <w:rFonts w:ascii="Cambria Math" w:eastAsiaTheme="minorHAnsi" w:hAnsi="Cambria Math" w:cs="Courier New"/>
            <w:color w:val="228B22"/>
            <w:sz w:val="24"/>
            <w:szCs w:val="24"/>
          </w:rPr>
          <m:t>±</m:t>
        </m:r>
        <m:sSub>
          <m:sSubPr>
            <m:ctrlPr>
              <w:rPr>
                <w:rFonts w:ascii="Cambria Math" w:eastAsiaTheme="minorHAnsi" w:hAnsi="Cambria Math" w:cs="Courier New"/>
                <w:i/>
                <w:color w:val="228B22"/>
                <w:sz w:val="24"/>
                <w:szCs w:val="24"/>
              </w:rPr>
            </m:ctrlPr>
          </m:sSubPr>
          <m:e>
            <m:r>
              <w:rPr>
                <w:rFonts w:ascii="Cambria Math" w:eastAsiaTheme="minorHAnsi" w:hAnsi="Cambria Math" w:cs="Courier New"/>
                <w:color w:val="228B22"/>
                <w:sz w:val="24"/>
                <w:szCs w:val="24"/>
              </w:rPr>
              <m:t>t</m:t>
            </m:r>
          </m:e>
          <m:sub>
            <m:r>
              <w:rPr>
                <w:rFonts w:ascii="Cambria Math" w:eastAsiaTheme="minorHAnsi" w:hAnsi="Cambria Math" w:cs="Courier New"/>
                <w:color w:val="228B22"/>
                <w:sz w:val="24"/>
                <w:szCs w:val="24"/>
              </w:rPr>
              <m:t>α/2</m:t>
            </m:r>
          </m:sub>
        </m:sSub>
        <m:sSub>
          <m:sSubPr>
            <m:ctrlPr>
              <w:rPr>
                <w:rFonts w:ascii="Cambria Math" w:eastAsiaTheme="minorHAnsi" w:hAnsi="Cambria Math" w:cs="Courier New"/>
                <w:i/>
                <w:color w:val="228B22"/>
                <w:sz w:val="24"/>
                <w:szCs w:val="24"/>
              </w:rPr>
            </m:ctrlPr>
          </m:sSubPr>
          <m:e>
            <m:r>
              <w:rPr>
                <w:rFonts w:ascii="Cambria Math" w:eastAsiaTheme="minorHAnsi" w:hAnsi="Cambria Math" w:cs="Courier New"/>
                <w:color w:val="228B22"/>
                <w:sz w:val="24"/>
                <w:szCs w:val="24"/>
              </w:rPr>
              <m:t>s</m:t>
            </m:r>
          </m:e>
          <m:sub>
            <m:r>
              <w:rPr>
                <w:rFonts w:ascii="Cambria Math" w:eastAsiaTheme="minorHAnsi" w:hAnsi="Cambria Math" w:cs="Courier New"/>
                <w:color w:val="228B22"/>
                <w:sz w:val="24"/>
                <w:szCs w:val="24"/>
              </w:rPr>
              <m:t>x</m:t>
            </m:r>
          </m:sub>
        </m:sSub>
        <m:r>
          <w:rPr>
            <w:rFonts w:ascii="Cambria Math" w:eastAsiaTheme="minorHAnsi" w:hAnsi="Cambria Math" w:cs="Courier New"/>
            <w:color w:val="228B22"/>
            <w:sz w:val="24"/>
            <w:szCs w:val="24"/>
          </w:rPr>
          <m:t>/</m:t>
        </m:r>
        <m:rad>
          <m:radPr>
            <m:degHide m:val="1"/>
            <m:ctrlPr>
              <w:rPr>
                <w:rFonts w:ascii="Cambria Math" w:eastAsiaTheme="minorHAnsi" w:hAnsi="Cambria Math" w:cs="Courier New"/>
                <w:i/>
                <w:color w:val="228B22"/>
                <w:sz w:val="24"/>
                <w:szCs w:val="24"/>
              </w:rPr>
            </m:ctrlPr>
          </m:radPr>
          <m:deg/>
          <m:e>
            <m:r>
              <w:rPr>
                <w:rFonts w:ascii="Cambria Math" w:eastAsiaTheme="minorHAnsi" w:hAnsi="Cambria Math" w:cs="Courier New"/>
                <w:color w:val="228B22"/>
                <w:sz w:val="24"/>
                <w:szCs w:val="24"/>
              </w:rPr>
              <m:t>n</m:t>
            </m:r>
          </m:e>
        </m:rad>
      </m:oMath>
      <w:r>
        <w:rPr>
          <w:rFonts w:asciiTheme="majorHAnsi" w:hAnsiTheme="majorHAnsi" w:cs="Courier New"/>
          <w:color w:val="228B22"/>
          <w:sz w:val="24"/>
          <w:szCs w:val="24"/>
        </w:rPr>
        <w:t xml:space="preserve">     </w:t>
      </w:r>
      <w:r>
        <w:rPr>
          <w:rFonts w:asciiTheme="majorHAnsi" w:hAnsiTheme="majorHAnsi" w:cs="Courier New"/>
          <w:color w:val="228B22"/>
          <w:sz w:val="24"/>
          <w:szCs w:val="24"/>
        </w:rPr>
        <w:tab/>
        <w:t xml:space="preserve">For </w:t>
      </w:r>
      <w:r w:rsidR="00474E99">
        <w:rPr>
          <w:rFonts w:asciiTheme="majorHAnsi" w:hAnsiTheme="majorHAnsi" w:cs="Courier New"/>
          <w:color w:val="228B22"/>
          <w:sz w:val="24"/>
          <w:szCs w:val="24"/>
        </w:rPr>
        <w:t>un</w:t>
      </w:r>
      <w:r>
        <w:rPr>
          <w:rFonts w:asciiTheme="majorHAnsi" w:hAnsiTheme="majorHAnsi" w:cs="Courier New"/>
          <w:color w:val="228B22"/>
          <w:sz w:val="24"/>
          <w:szCs w:val="24"/>
        </w:rPr>
        <w:t>known σ</w:t>
      </w:r>
    </w:p>
    <w:p w:rsidR="00CF68C1" w:rsidRDefault="00CF68C1" w:rsidP="00CF68C1">
      <w:pPr>
        <w:autoSpaceDE w:val="0"/>
        <w:autoSpaceDN w:val="0"/>
        <w:adjustRightInd w:val="0"/>
        <w:spacing w:after="0" w:line="240" w:lineRule="auto"/>
        <w:rPr>
          <w:rFonts w:asciiTheme="majorHAnsi" w:eastAsiaTheme="minorHAnsi" w:hAnsiTheme="majorHAnsi" w:cs="Courier New"/>
          <w:color w:val="228B22"/>
          <w:sz w:val="24"/>
          <w:szCs w:val="24"/>
        </w:rPr>
      </w:pPr>
    </w:p>
    <w:p w:rsidR="00CF68C1" w:rsidRPr="00474E99" w:rsidRDefault="00474E99" w:rsidP="00116B71">
      <w:pPr>
        <w:autoSpaceDE w:val="0"/>
        <w:autoSpaceDN w:val="0"/>
        <w:adjustRightInd w:val="0"/>
        <w:spacing w:after="0" w:line="240" w:lineRule="auto"/>
        <w:rPr>
          <w:rFonts w:asciiTheme="majorHAnsi" w:eastAsiaTheme="minorHAnsi" w:hAnsiTheme="majorHAnsi" w:cs="Courier New"/>
          <w:sz w:val="24"/>
          <w:szCs w:val="24"/>
        </w:rPr>
      </w:pPr>
      <w:r w:rsidRPr="00474E99">
        <w:rPr>
          <w:rFonts w:asciiTheme="majorHAnsi" w:eastAsiaTheme="minorHAnsi" w:hAnsiTheme="majorHAnsi" w:cs="Courier New"/>
          <w:sz w:val="24"/>
          <w:szCs w:val="24"/>
        </w:rPr>
        <w:t xml:space="preserve">We can also find the answer for the unknown </w:t>
      </w:r>
      <w:r w:rsidRPr="00474E99">
        <w:rPr>
          <w:rFonts w:asciiTheme="majorHAnsi" w:hAnsiTheme="majorHAnsi" w:cs="Courier New"/>
          <w:sz w:val="24"/>
          <w:szCs w:val="24"/>
        </w:rPr>
        <w:t>σ case using the “normfit” function.</w:t>
      </w:r>
    </w:p>
    <w:p w:rsidR="00474E99" w:rsidRDefault="00474E99" w:rsidP="00116B71">
      <w:pPr>
        <w:autoSpaceDE w:val="0"/>
        <w:autoSpaceDN w:val="0"/>
        <w:adjustRightInd w:val="0"/>
        <w:spacing w:after="0" w:line="240" w:lineRule="auto"/>
        <w:rPr>
          <w:rFonts w:asciiTheme="majorHAnsi" w:eastAsiaTheme="minorHAnsi" w:hAnsiTheme="majorHAnsi" w:cs="Courier New"/>
          <w:color w:val="228B22"/>
          <w:sz w:val="24"/>
          <w:szCs w:val="24"/>
        </w:rPr>
      </w:pPr>
    </w:p>
    <w:p w:rsidR="00F039C1" w:rsidRPr="00F039C1" w:rsidRDefault="00F039C1" w:rsidP="00F039C1">
      <w:pPr>
        <w:pStyle w:val="NoSpacing"/>
        <w:rPr>
          <w:i/>
        </w:rPr>
      </w:pPr>
      <w:r w:rsidRPr="00F039C1">
        <w:rPr>
          <w:i/>
        </w:rPr>
        <w:t>NORMFIT Parameter estimates and confidence intervals for normal data.</w:t>
      </w:r>
    </w:p>
    <w:p w:rsidR="00F039C1" w:rsidRPr="00F039C1" w:rsidRDefault="00F039C1" w:rsidP="00F039C1">
      <w:pPr>
        <w:pStyle w:val="NoSpacing"/>
        <w:rPr>
          <w:i/>
        </w:rPr>
      </w:pPr>
      <w:r w:rsidRPr="00F039C1">
        <w:rPr>
          <w:i/>
        </w:rPr>
        <w:br/>
        <w:t xml:space="preserve">    [MUHAT,SIGMAHAT] = NORMFIT(X) returns estimates of the parameters of</w:t>
      </w:r>
    </w:p>
    <w:p w:rsidR="00F039C1" w:rsidRPr="00F039C1" w:rsidRDefault="00F039C1" w:rsidP="00F039C1">
      <w:pPr>
        <w:pStyle w:val="NoSpacing"/>
        <w:rPr>
          <w:i/>
        </w:rPr>
      </w:pPr>
      <w:r w:rsidRPr="00F039C1">
        <w:rPr>
          <w:i/>
        </w:rPr>
        <w:t xml:space="preserve">    the normal distribution given the data in X.  MUHAT is an estimate of</w:t>
      </w:r>
    </w:p>
    <w:p w:rsidR="00F039C1" w:rsidRPr="00F039C1" w:rsidRDefault="00F039C1" w:rsidP="00F039C1">
      <w:pPr>
        <w:pStyle w:val="NoSpacing"/>
        <w:rPr>
          <w:i/>
        </w:rPr>
      </w:pPr>
      <w:r w:rsidRPr="00F039C1">
        <w:rPr>
          <w:i/>
        </w:rPr>
        <w:t xml:space="preserve">    the mean, and SIGMAHAT is an estimate of the standard deviation.</w:t>
      </w:r>
    </w:p>
    <w:p w:rsidR="00F039C1" w:rsidRPr="00F039C1" w:rsidRDefault="00F039C1" w:rsidP="00F039C1">
      <w:pPr>
        <w:pStyle w:val="NoSpacing"/>
        <w:rPr>
          <w:i/>
        </w:rPr>
      </w:pPr>
      <w:r w:rsidRPr="00F039C1">
        <w:rPr>
          <w:i/>
        </w:rPr>
        <w:t xml:space="preserve"> </w:t>
      </w:r>
    </w:p>
    <w:p w:rsidR="00F039C1" w:rsidRPr="00F039C1" w:rsidRDefault="00F039C1" w:rsidP="00F039C1">
      <w:pPr>
        <w:pStyle w:val="NoSpacing"/>
        <w:rPr>
          <w:i/>
        </w:rPr>
      </w:pPr>
      <w:r w:rsidRPr="00F039C1">
        <w:rPr>
          <w:i/>
        </w:rPr>
        <w:t xml:space="preserve">    [MUHAT,SIGMAHAT,MUCI,SIGMACI] = NORMFIT(X) returns 95% confidence</w:t>
      </w:r>
    </w:p>
    <w:p w:rsidR="00F039C1" w:rsidRPr="00F039C1" w:rsidRDefault="00F039C1" w:rsidP="00F039C1">
      <w:pPr>
        <w:pStyle w:val="NoSpacing"/>
        <w:rPr>
          <w:i/>
        </w:rPr>
      </w:pPr>
      <w:r w:rsidRPr="00F039C1">
        <w:rPr>
          <w:i/>
        </w:rPr>
        <w:t xml:space="preserve">    intervals for the parameter estimates.</w:t>
      </w:r>
    </w:p>
    <w:p w:rsidR="00F039C1" w:rsidRPr="00F039C1" w:rsidRDefault="00F039C1" w:rsidP="00F039C1">
      <w:pPr>
        <w:pStyle w:val="NoSpacing"/>
        <w:rPr>
          <w:i/>
        </w:rPr>
      </w:pPr>
      <w:r w:rsidRPr="00F039C1">
        <w:rPr>
          <w:i/>
        </w:rPr>
        <w:t xml:space="preserve"> </w:t>
      </w:r>
    </w:p>
    <w:p w:rsidR="00F039C1" w:rsidRPr="00F039C1" w:rsidRDefault="00F039C1" w:rsidP="00F039C1">
      <w:pPr>
        <w:pStyle w:val="NoSpacing"/>
        <w:rPr>
          <w:i/>
        </w:rPr>
      </w:pPr>
      <w:r w:rsidRPr="00F039C1">
        <w:rPr>
          <w:i/>
        </w:rPr>
        <w:t xml:space="preserve">    [MUHAT,SIGMAHAT,MUCI,SIGMACI] = NORMFIT(X,ALPHA) returns 100(1-ALPHA)</w:t>
      </w:r>
    </w:p>
    <w:p w:rsidR="00F039C1" w:rsidRDefault="00F039C1" w:rsidP="00F039C1">
      <w:pPr>
        <w:pStyle w:val="NoSpacing"/>
        <w:rPr>
          <w:i/>
        </w:rPr>
      </w:pPr>
      <w:r w:rsidRPr="00F039C1">
        <w:rPr>
          <w:i/>
        </w:rPr>
        <w:t xml:space="preserve">    percent confidence intervals for the parameter estimates.</w:t>
      </w:r>
      <w:r>
        <w:rPr>
          <w:i/>
        </w:rPr>
        <w:br/>
      </w:r>
    </w:p>
    <w:p w:rsidR="00474E99" w:rsidRDefault="00E573F5" w:rsidP="00E573F5">
      <w:pPr>
        <w:pStyle w:val="NormalWeb"/>
        <w:rPr>
          <w:rFonts w:asciiTheme="majorHAnsi" w:hAnsiTheme="majorHAnsi"/>
        </w:rPr>
      </w:pPr>
      <w:r w:rsidRPr="00E573F5">
        <w:rPr>
          <w:rFonts w:asciiTheme="majorHAnsi" w:hAnsiTheme="majorHAnsi"/>
        </w:rPr>
        <w:t>&gt;&gt; x=[0.8403, 0.8363, 0.8447];</w:t>
      </w:r>
      <w:r w:rsidR="00474E99">
        <w:rPr>
          <w:rFonts w:asciiTheme="majorHAnsi" w:hAnsiTheme="majorHAnsi"/>
        </w:rPr>
        <w:br/>
      </w:r>
      <w:r w:rsidRPr="00E573F5">
        <w:rPr>
          <w:rFonts w:asciiTheme="majorHAnsi" w:hAnsiTheme="majorHAnsi"/>
        </w:rPr>
        <w:t>&gt;&gt; sig=0.0068;</w:t>
      </w:r>
      <w:r w:rsidR="00474E99">
        <w:rPr>
          <w:rFonts w:asciiTheme="majorHAnsi" w:hAnsiTheme="majorHAnsi"/>
        </w:rPr>
        <w:br/>
      </w:r>
      <w:r w:rsidRPr="00E573F5">
        <w:rPr>
          <w:rFonts w:asciiTheme="majorHAnsi" w:hAnsiTheme="majorHAnsi"/>
        </w:rPr>
        <w:t>&gt;&gt; [</w:t>
      </w:r>
      <w:r>
        <w:rPr>
          <w:rFonts w:asciiTheme="majorHAnsi" w:hAnsiTheme="majorHAnsi"/>
        </w:rPr>
        <w:t>est1</w:t>
      </w:r>
      <w:r w:rsidRPr="00E573F5">
        <w:rPr>
          <w:rFonts w:asciiTheme="majorHAnsi" w:hAnsiTheme="majorHAnsi"/>
        </w:rPr>
        <w:t xml:space="preserve"> </w:t>
      </w:r>
      <w:r>
        <w:rPr>
          <w:rFonts w:asciiTheme="majorHAnsi" w:hAnsiTheme="majorHAnsi"/>
        </w:rPr>
        <w:t>est2</w:t>
      </w:r>
      <w:r w:rsidRPr="00E573F5">
        <w:rPr>
          <w:rFonts w:asciiTheme="majorHAnsi" w:hAnsiTheme="majorHAnsi"/>
        </w:rPr>
        <w:t>]=CIMeanKnownSigma(x,sig,0.0</w:t>
      </w:r>
      <w:r>
        <w:rPr>
          <w:rFonts w:asciiTheme="majorHAnsi" w:hAnsiTheme="majorHAnsi"/>
        </w:rPr>
        <w:t>1</w:t>
      </w:r>
      <w:r w:rsidRPr="00E573F5">
        <w:rPr>
          <w:rFonts w:asciiTheme="majorHAnsi" w:hAnsiTheme="majorHAnsi"/>
        </w:rPr>
        <w:t>);</w:t>
      </w:r>
      <w:r w:rsidR="00474E99">
        <w:rPr>
          <w:rFonts w:asciiTheme="majorHAnsi" w:hAnsiTheme="majorHAnsi"/>
        </w:rPr>
        <w:br/>
      </w:r>
      <w:r w:rsidRPr="00E573F5">
        <w:rPr>
          <w:rFonts w:asciiTheme="majorHAnsi" w:hAnsiTheme="majorHAnsi"/>
        </w:rPr>
        <w:t>&gt;&gt; [</w:t>
      </w:r>
      <w:r>
        <w:rPr>
          <w:rFonts w:asciiTheme="majorHAnsi" w:hAnsiTheme="majorHAnsi"/>
        </w:rPr>
        <w:t>est3</w:t>
      </w:r>
      <w:r w:rsidRPr="00E573F5">
        <w:rPr>
          <w:rFonts w:asciiTheme="majorHAnsi" w:hAnsiTheme="majorHAnsi"/>
        </w:rPr>
        <w:t xml:space="preserve"> </w:t>
      </w:r>
      <w:r>
        <w:rPr>
          <w:rFonts w:asciiTheme="majorHAnsi" w:hAnsiTheme="majorHAnsi"/>
        </w:rPr>
        <w:t>est4</w:t>
      </w:r>
      <w:r w:rsidRPr="00E573F5">
        <w:rPr>
          <w:rFonts w:asciiTheme="majorHAnsi" w:hAnsiTheme="majorHAnsi"/>
        </w:rPr>
        <w:t>]=CIMean</w:t>
      </w:r>
      <w:r>
        <w:rPr>
          <w:rFonts w:asciiTheme="majorHAnsi" w:hAnsiTheme="majorHAnsi"/>
        </w:rPr>
        <w:t>Unk</w:t>
      </w:r>
      <w:r w:rsidRPr="00E573F5">
        <w:rPr>
          <w:rFonts w:asciiTheme="majorHAnsi" w:hAnsiTheme="majorHAnsi"/>
        </w:rPr>
        <w:t>nownSigma(x,0.0</w:t>
      </w:r>
      <w:r>
        <w:rPr>
          <w:rFonts w:asciiTheme="majorHAnsi" w:hAnsiTheme="majorHAnsi"/>
        </w:rPr>
        <w:t>1</w:t>
      </w:r>
      <w:r w:rsidRPr="00E573F5">
        <w:rPr>
          <w:rFonts w:asciiTheme="majorHAnsi" w:hAnsiTheme="majorHAnsi"/>
        </w:rPr>
        <w:t>);</w:t>
      </w:r>
      <w:r w:rsidR="00474E99">
        <w:rPr>
          <w:rFonts w:asciiTheme="majorHAnsi" w:hAnsiTheme="majorHAnsi"/>
        </w:rPr>
        <w:br/>
      </w:r>
      <w:r w:rsidR="00474E99" w:rsidRPr="00474E99">
        <w:rPr>
          <w:rFonts w:asciiTheme="majorHAnsi" w:hAnsiTheme="majorHAnsi"/>
        </w:rPr>
        <w:t>&gt;&gt; [MUHAT,SIGMAHAT,MUCI,SIGMACI] = NORMFIT(X,</w:t>
      </w:r>
      <w:r w:rsidR="00474E99">
        <w:rPr>
          <w:rFonts w:asciiTheme="majorHAnsi" w:hAnsiTheme="majorHAnsi"/>
        </w:rPr>
        <w:t>0.01</w:t>
      </w:r>
      <w:r w:rsidR="00474E99" w:rsidRPr="00474E99">
        <w:rPr>
          <w:rFonts w:asciiTheme="majorHAnsi" w:hAnsiTheme="majorHAnsi"/>
        </w:rPr>
        <w:t>)</w:t>
      </w:r>
    </w:p>
    <w:p w:rsidR="00263CAA" w:rsidRDefault="00474E99" w:rsidP="00474E99">
      <w:pPr>
        <w:pStyle w:val="NormalWeb"/>
        <w:rPr>
          <w:rFonts w:asciiTheme="majorHAnsi" w:hAnsiTheme="majorHAnsi"/>
        </w:rPr>
      </w:pPr>
      <w:r w:rsidRPr="00474E99">
        <w:rPr>
          <w:rFonts w:asciiTheme="majorHAnsi" w:hAnsiTheme="majorHAnsi"/>
        </w:rPr>
        <w:t>est1 =    0.8303</w:t>
      </w:r>
      <w:r>
        <w:rPr>
          <w:rFonts w:asciiTheme="majorHAnsi" w:hAnsiTheme="majorHAnsi"/>
        </w:rPr>
        <w:br/>
      </w:r>
      <w:r w:rsidRPr="00474E99">
        <w:rPr>
          <w:rFonts w:asciiTheme="majorHAnsi" w:hAnsiTheme="majorHAnsi"/>
        </w:rPr>
        <w:t>est2 =    0.8505</w:t>
      </w:r>
      <w:r>
        <w:rPr>
          <w:rFonts w:asciiTheme="majorHAnsi" w:hAnsiTheme="majorHAnsi"/>
        </w:rPr>
        <w:br/>
        <w:t>e</w:t>
      </w:r>
      <w:r w:rsidRPr="00474E99">
        <w:rPr>
          <w:rFonts w:asciiTheme="majorHAnsi" w:hAnsiTheme="majorHAnsi"/>
        </w:rPr>
        <w:t>st3 =    0.8164</w:t>
      </w:r>
      <w:r>
        <w:rPr>
          <w:rFonts w:asciiTheme="majorHAnsi" w:hAnsiTheme="majorHAnsi"/>
        </w:rPr>
        <w:br/>
      </w:r>
      <w:r w:rsidRPr="00474E99">
        <w:rPr>
          <w:rFonts w:asciiTheme="majorHAnsi" w:hAnsiTheme="majorHAnsi"/>
        </w:rPr>
        <w:t>est4 =    0.8645</w:t>
      </w:r>
    </w:p>
    <w:p w:rsidR="00474E99" w:rsidRDefault="00474E99" w:rsidP="000D7C05">
      <w:pPr>
        <w:pStyle w:val="NormalWeb"/>
        <w:rPr>
          <w:rFonts w:asciiTheme="majorHAnsi" w:hAnsiTheme="majorHAnsi"/>
        </w:rPr>
      </w:pPr>
      <w:r w:rsidRPr="00474E99">
        <w:rPr>
          <w:rFonts w:asciiTheme="majorHAnsi" w:hAnsiTheme="majorHAnsi"/>
        </w:rPr>
        <w:t>MUHAT =    0.8404</w:t>
      </w:r>
      <w:r>
        <w:rPr>
          <w:rFonts w:asciiTheme="majorHAnsi" w:hAnsiTheme="majorHAnsi"/>
        </w:rPr>
        <w:br/>
      </w:r>
      <w:r w:rsidRPr="00474E99">
        <w:rPr>
          <w:rFonts w:asciiTheme="majorHAnsi" w:hAnsiTheme="majorHAnsi"/>
        </w:rPr>
        <w:t>SIGMAHAT =    0.0042</w:t>
      </w:r>
      <w:r>
        <w:rPr>
          <w:rFonts w:asciiTheme="majorHAnsi" w:hAnsiTheme="majorHAnsi"/>
        </w:rPr>
        <w:br/>
      </w:r>
      <w:r w:rsidRPr="00474E99">
        <w:rPr>
          <w:rFonts w:asciiTheme="majorHAnsi" w:hAnsiTheme="majorHAnsi"/>
        </w:rPr>
        <w:t>MUCI =    0.8164    0.8645</w:t>
      </w:r>
      <w:r>
        <w:rPr>
          <w:rFonts w:asciiTheme="majorHAnsi" w:hAnsiTheme="majorHAnsi"/>
        </w:rPr>
        <w:br/>
      </w:r>
      <w:r w:rsidRPr="00474E99">
        <w:rPr>
          <w:rFonts w:asciiTheme="majorHAnsi" w:hAnsiTheme="majorHAnsi"/>
        </w:rPr>
        <w:t>SIGMACI =    0.0018    0.0593</w:t>
      </w:r>
    </w:p>
    <w:p w:rsidR="00474E99" w:rsidRDefault="00474E99" w:rsidP="000D7C05">
      <w:pPr>
        <w:pStyle w:val="NormalWeb"/>
        <w:rPr>
          <w:rFonts w:asciiTheme="majorHAnsi" w:hAnsiTheme="majorHAnsi"/>
        </w:rPr>
      </w:pPr>
      <w:r>
        <w:rPr>
          <w:rFonts w:asciiTheme="majorHAnsi" w:hAnsiTheme="majorHAnsi"/>
        </w:rPr>
        <w:t>Note:  An alpha value of 0.01 implies a 99% confidence interval.</w:t>
      </w:r>
    </w:p>
    <w:p w:rsidR="00474E99" w:rsidRDefault="00474E99" w:rsidP="000D7C05">
      <w:pPr>
        <w:pStyle w:val="NormalWeb"/>
        <w:rPr>
          <w:rFonts w:asciiTheme="majorHAnsi" w:hAnsiTheme="majorHAnsi"/>
        </w:rPr>
      </w:pPr>
    </w:p>
    <w:p w:rsidR="003C6E2A" w:rsidRDefault="003C6E2A">
      <w:pPr>
        <w:rPr>
          <w:rFonts w:asciiTheme="majorHAnsi" w:eastAsia="Times New Roman" w:hAnsiTheme="majorHAnsi" w:cs="Times New Roman"/>
          <w:sz w:val="24"/>
          <w:szCs w:val="24"/>
        </w:rPr>
      </w:pPr>
      <w:r>
        <w:rPr>
          <w:rFonts w:asciiTheme="majorHAnsi" w:hAnsiTheme="majorHAnsi"/>
        </w:rPr>
        <w:lastRenderedPageBreak/>
        <w:br w:type="page"/>
      </w:r>
    </w:p>
    <w:p w:rsidR="003C6E2A" w:rsidRDefault="003C6E2A">
      <w:pPr>
        <w:rPr>
          <w:rFonts w:asciiTheme="majorHAnsi" w:eastAsia="Times New Roman" w:hAnsiTheme="majorHAnsi" w:cs="Times New Roman"/>
          <w:sz w:val="24"/>
          <w:szCs w:val="24"/>
        </w:rPr>
      </w:pPr>
      <w:r>
        <w:rPr>
          <w:rFonts w:asciiTheme="majorHAnsi" w:hAnsiTheme="majorHAnsi"/>
        </w:rPr>
        <w:lastRenderedPageBreak/>
        <w:br w:type="page"/>
      </w:r>
    </w:p>
    <w:p w:rsidR="003C6E2A" w:rsidRDefault="003C6E2A" w:rsidP="003C6E2A">
      <w:pPr>
        <w:pStyle w:val="Heading2"/>
        <w:spacing w:before="0" w:line="420" w:lineRule="atLeast"/>
        <w:jc w:val="both"/>
        <w:rPr>
          <w:rFonts w:ascii="Arial" w:hAnsi="Arial" w:cs="Arial"/>
          <w:color w:val="000000"/>
          <w:sz w:val="28"/>
          <w:szCs w:val="28"/>
        </w:rPr>
      </w:pPr>
      <w:r>
        <w:rPr>
          <w:rFonts w:ascii="Arial" w:hAnsi="Arial" w:cs="Arial"/>
          <w:color w:val="000000"/>
          <w:sz w:val="28"/>
          <w:szCs w:val="28"/>
        </w:rPr>
        <w:lastRenderedPageBreak/>
        <w:t>Simple statistics</w:t>
      </w:r>
    </w:p>
    <w:p w:rsidR="003C6E2A" w:rsidRDefault="003C6E2A" w:rsidP="003C6E2A">
      <w:pPr>
        <w:pStyle w:val="PlainText"/>
        <w:spacing w:before="0" w:beforeAutospacing="0" w:after="0" w:afterAutospacing="0" w:line="360" w:lineRule="atLeast"/>
        <w:rPr>
          <w:color w:val="000000"/>
          <w:sz w:val="27"/>
          <w:szCs w:val="27"/>
        </w:rPr>
      </w:pPr>
      <w:r>
        <w:rPr>
          <w:color w:val="000000"/>
          <w:sz w:val="27"/>
          <w:szCs w:val="27"/>
        </w:rPr>
        <w:t>Hypothesis testing for the difference in means of two samples.</w:t>
      </w:r>
    </w:p>
    <w:p w:rsidR="003C6E2A" w:rsidRDefault="003C6E2A" w:rsidP="003C6E2A">
      <w:pPr>
        <w:pStyle w:val="NormalWeb"/>
        <w:spacing w:line="285" w:lineRule="atLeast"/>
        <w:jc w:val="both"/>
        <w:rPr>
          <w:rFonts w:ascii="Arial" w:hAnsi="Arial" w:cs="Arial"/>
          <w:color w:val="000000"/>
          <w:sz w:val="20"/>
          <w:szCs w:val="20"/>
        </w:rPr>
      </w:pPr>
      <w:r>
        <w:rPr>
          <w:rFonts w:ascii="Arial" w:hAnsi="Arial" w:cs="Arial"/>
          <w:b/>
          <w:bCs/>
          <w:color w:val="003333"/>
        </w:rPr>
        <w:t>Syntax</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[h,significance,ci] = ttest2(x,y)</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[h,significance,ci] = ttest2(x,y,alpha)</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[h,significance,ci] = ttest2(x,y,alpha,tail)</w:t>
      </w:r>
    </w:p>
    <w:p w:rsidR="003C6E2A" w:rsidRDefault="003C6E2A" w:rsidP="003C6E2A">
      <w:pPr>
        <w:pStyle w:val="NormalWeb"/>
        <w:spacing w:line="285" w:lineRule="atLeast"/>
        <w:jc w:val="both"/>
        <w:rPr>
          <w:rFonts w:ascii="Arial" w:hAnsi="Arial" w:cs="Arial"/>
          <w:color w:val="000000"/>
          <w:sz w:val="20"/>
          <w:szCs w:val="20"/>
        </w:rPr>
      </w:pPr>
      <w:r>
        <w:rPr>
          <w:rFonts w:ascii="Arial" w:hAnsi="Arial" w:cs="Arial"/>
          <w:b/>
          <w:bCs/>
          <w:color w:val="003333"/>
        </w:rPr>
        <w:t>Description</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h = ttest2(x,y)</w:t>
      </w:r>
      <w:r>
        <w:rPr>
          <w:rStyle w:val="apple-converted-space"/>
          <w:rFonts w:eastAsiaTheme="majorEastAsia"/>
          <w:color w:val="000000"/>
          <w:sz w:val="27"/>
          <w:szCs w:val="27"/>
        </w:rPr>
        <w:t> </w:t>
      </w:r>
      <w:r>
        <w:rPr>
          <w:color w:val="000000"/>
          <w:sz w:val="27"/>
          <w:szCs w:val="27"/>
        </w:rPr>
        <w:t>performs a t-test to determine whether two samples from a normal distribution (in</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x</w:t>
      </w:r>
      <w:r>
        <w:rPr>
          <w:rStyle w:val="apple-converted-space"/>
          <w:rFonts w:eastAsiaTheme="majorEastAsia"/>
          <w:color w:val="000000"/>
          <w:sz w:val="27"/>
          <w:szCs w:val="27"/>
        </w:rPr>
        <w:t> </w:t>
      </w:r>
      <w:r>
        <w:rPr>
          <w:color w:val="000000"/>
          <w:sz w:val="27"/>
          <w:szCs w:val="27"/>
        </w:rPr>
        <w:t>and</w:t>
      </w:r>
      <w:r>
        <w:rPr>
          <w:rStyle w:val="apple-converted-space"/>
          <w:rFonts w:ascii="Courier New" w:eastAsiaTheme="majorEastAsia" w:hAnsi="Courier New" w:cs="Courier New"/>
          <w:color w:val="000000"/>
          <w:sz w:val="27"/>
          <w:szCs w:val="27"/>
        </w:rPr>
        <w:t> </w:t>
      </w:r>
      <w:r>
        <w:rPr>
          <w:rStyle w:val="style1charchar"/>
          <w:rFonts w:ascii="Courier New" w:hAnsi="Courier New" w:cs="Courier New"/>
          <w:color w:val="000000"/>
          <w:sz w:val="27"/>
          <w:szCs w:val="27"/>
        </w:rPr>
        <w:t>y</w:t>
      </w:r>
      <w:r>
        <w:rPr>
          <w:color w:val="000000"/>
          <w:sz w:val="27"/>
          <w:szCs w:val="27"/>
        </w:rPr>
        <w:t>) could have the same mean when the standard deviations are unknown but assumed equal.</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h</w:t>
      </w:r>
      <w:r>
        <w:rPr>
          <w:color w:val="000000"/>
          <w:sz w:val="27"/>
          <w:szCs w:val="27"/>
        </w:rPr>
        <w:t>, the result, is 1 if you can reject the null hypothesis at the 0.05 significance level alpha and 0 otherwise.</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significance</w:t>
      </w:r>
      <w:r>
        <w:rPr>
          <w:rStyle w:val="apple-converted-space"/>
          <w:rFonts w:ascii="Courier New" w:eastAsiaTheme="majorEastAsia" w:hAnsi="Courier New" w:cs="Courier New"/>
          <w:color w:val="000000"/>
          <w:sz w:val="27"/>
          <w:szCs w:val="27"/>
        </w:rPr>
        <w:t> </w:t>
      </w:r>
      <w:r>
        <w:rPr>
          <w:color w:val="000000"/>
          <w:sz w:val="27"/>
          <w:szCs w:val="27"/>
        </w:rPr>
        <w:t>is the p-value associated with the T-statistic.</w:t>
      </w:r>
    </w:p>
    <w:p w:rsidR="003C6E2A" w:rsidRDefault="003C6E2A" w:rsidP="003C6E2A">
      <w:pPr>
        <w:pStyle w:val="NormalWeb"/>
        <w:spacing w:line="285" w:lineRule="atLeast"/>
        <w:jc w:val="both"/>
        <w:rPr>
          <w:rFonts w:ascii="Arial" w:hAnsi="Arial" w:cs="Arial"/>
          <w:color w:val="000000"/>
          <w:sz w:val="20"/>
          <w:szCs w:val="20"/>
        </w:rPr>
      </w:pPr>
      <w:r>
        <w:rPr>
          <w:rFonts w:ascii="Arial" w:hAnsi="Arial" w:cs="Arial"/>
          <w:noProof/>
          <w:color w:val="000000"/>
        </w:rPr>
        <w:drawing>
          <wp:inline distT="0" distB="0" distL="0" distR="0">
            <wp:extent cx="666750" cy="342900"/>
            <wp:effectExtent l="0" t="0" r="0" b="0"/>
            <wp:docPr id="22" name="Picture 22" descr="http://www.weizmann.ac.il/home/bndmitri/MatlabTutorialOnline/Matlab_tut_v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eizmann.ac.il/home/bndmitri/MatlabTutorialOnline/Matlab_tut_v4_files/image003.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6750" cy="342900"/>
                    </a:xfrm>
                    <a:prstGeom prst="rect">
                      <a:avLst/>
                    </a:prstGeom>
                    <a:noFill/>
                    <a:ln>
                      <a:noFill/>
                    </a:ln>
                  </pic:spPr>
                </pic:pic>
              </a:graphicData>
            </a:graphic>
          </wp:inline>
        </w:drawing>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significance</w:t>
      </w:r>
      <w:r>
        <w:rPr>
          <w:rStyle w:val="apple-converted-space"/>
          <w:rFonts w:ascii="Courier New" w:eastAsiaTheme="majorEastAsia" w:hAnsi="Courier New" w:cs="Courier New"/>
          <w:color w:val="000000"/>
          <w:sz w:val="27"/>
          <w:szCs w:val="27"/>
        </w:rPr>
        <w:t> </w:t>
      </w:r>
      <w:r>
        <w:rPr>
          <w:color w:val="000000"/>
          <w:sz w:val="27"/>
          <w:szCs w:val="27"/>
        </w:rPr>
        <w:t>is the probability that the observed value of T could be as large or larger</w:t>
      </w:r>
      <w:r>
        <w:rPr>
          <w:rStyle w:val="apple-converted-space"/>
          <w:rFonts w:eastAsiaTheme="majorEastAsia"/>
          <w:i/>
          <w:iCs/>
          <w:color w:val="000000"/>
          <w:sz w:val="27"/>
          <w:szCs w:val="27"/>
        </w:rPr>
        <w:t> </w:t>
      </w:r>
      <w:r>
        <w:rPr>
          <w:color w:val="000000"/>
          <w:sz w:val="27"/>
          <w:szCs w:val="27"/>
        </w:rPr>
        <w:t>under the null hypothesis that the mean of</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x</w:t>
      </w:r>
      <w:r>
        <w:rPr>
          <w:rStyle w:val="apple-converted-space"/>
          <w:rFonts w:eastAsiaTheme="majorEastAsia"/>
          <w:color w:val="000000"/>
          <w:sz w:val="27"/>
          <w:szCs w:val="27"/>
        </w:rPr>
        <w:t> </w:t>
      </w:r>
      <w:r>
        <w:rPr>
          <w:color w:val="000000"/>
          <w:sz w:val="27"/>
          <w:szCs w:val="27"/>
        </w:rPr>
        <w:t>is equal to the mean of</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y</w:t>
      </w:r>
      <w:r>
        <w:rPr>
          <w:color w:val="000000"/>
          <w:sz w:val="27"/>
          <w:szCs w:val="27"/>
        </w:rPr>
        <w:t>.</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ci</w:t>
      </w:r>
      <w:r>
        <w:rPr>
          <w:rStyle w:val="apple-converted-space"/>
          <w:rFonts w:eastAsiaTheme="majorEastAsia"/>
          <w:color w:val="000000"/>
          <w:sz w:val="27"/>
          <w:szCs w:val="27"/>
        </w:rPr>
        <w:t> </w:t>
      </w:r>
      <w:r>
        <w:rPr>
          <w:color w:val="000000"/>
          <w:sz w:val="27"/>
          <w:szCs w:val="27"/>
        </w:rPr>
        <w:t>is a 95% confidence interval for the true difference in means.</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[h,significance,ci] = ttest2(x,y,alpha)</w:t>
      </w:r>
      <w:r>
        <w:rPr>
          <w:rStyle w:val="apple-converted-space"/>
          <w:rFonts w:eastAsiaTheme="majorEastAsia"/>
          <w:color w:val="000000"/>
          <w:sz w:val="27"/>
          <w:szCs w:val="27"/>
        </w:rPr>
        <w:t> </w:t>
      </w:r>
      <w:r>
        <w:rPr>
          <w:color w:val="000000"/>
          <w:sz w:val="27"/>
          <w:szCs w:val="27"/>
        </w:rPr>
        <w:t>gives control of the significance level,</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alpha</w:t>
      </w:r>
      <w:r>
        <w:rPr>
          <w:color w:val="000000"/>
          <w:sz w:val="27"/>
          <w:szCs w:val="27"/>
        </w:rPr>
        <w:t>. For example if</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alpha</w:t>
      </w:r>
      <w:r>
        <w:rPr>
          <w:rStyle w:val="apple-converted-space"/>
          <w:rFonts w:ascii="Courier New" w:eastAsiaTheme="majorEastAsia" w:hAnsi="Courier New" w:cs="Courier New"/>
          <w:color w:val="000000"/>
          <w:sz w:val="27"/>
          <w:szCs w:val="27"/>
        </w:rPr>
        <w:t> </w:t>
      </w:r>
      <w:r>
        <w:rPr>
          <w:color w:val="000000"/>
          <w:sz w:val="27"/>
          <w:szCs w:val="27"/>
        </w:rPr>
        <w:t>= 0.01, and the result,</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h,</w:t>
      </w:r>
      <w:r>
        <w:rPr>
          <w:rStyle w:val="apple-converted-space"/>
          <w:rFonts w:eastAsiaTheme="majorEastAsia"/>
          <w:color w:val="000000"/>
          <w:sz w:val="27"/>
          <w:szCs w:val="27"/>
        </w:rPr>
        <w:t> </w:t>
      </w:r>
      <w:r>
        <w:rPr>
          <w:color w:val="000000"/>
          <w:sz w:val="27"/>
          <w:szCs w:val="27"/>
        </w:rPr>
        <w:t>is 1, you can reject the null hypothesis at the</w:t>
      </w:r>
      <w:r>
        <w:rPr>
          <w:rStyle w:val="apple-converted-space"/>
          <w:rFonts w:eastAsiaTheme="majorEastAsia"/>
          <w:color w:val="000000"/>
          <w:sz w:val="27"/>
          <w:szCs w:val="27"/>
        </w:rPr>
        <w:t> </w:t>
      </w:r>
      <w:r>
        <w:rPr>
          <w:rStyle w:val="HTMLCode"/>
          <w:rFonts w:ascii="Arial" w:eastAsiaTheme="minorEastAsia" w:hAnsi="Arial" w:cs="Arial"/>
          <w:color w:val="000000"/>
        </w:rPr>
        <w:t>significance</w:t>
      </w:r>
      <w:r>
        <w:rPr>
          <w:rStyle w:val="apple-converted-space"/>
          <w:rFonts w:eastAsiaTheme="majorEastAsia"/>
          <w:color w:val="000000"/>
          <w:sz w:val="27"/>
          <w:szCs w:val="27"/>
        </w:rPr>
        <w:t> </w:t>
      </w:r>
      <w:r>
        <w:rPr>
          <w:color w:val="000000"/>
          <w:sz w:val="27"/>
          <w:szCs w:val="27"/>
        </w:rPr>
        <w:t>level 0.01.</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ci</w:t>
      </w:r>
      <w:r>
        <w:rPr>
          <w:rStyle w:val="apple-converted-space"/>
          <w:rFonts w:ascii="Courier New" w:eastAsiaTheme="majorEastAsia" w:hAnsi="Courier New" w:cs="Courier New"/>
          <w:color w:val="000000"/>
          <w:sz w:val="27"/>
          <w:szCs w:val="27"/>
        </w:rPr>
        <w:t> </w:t>
      </w:r>
      <w:r>
        <w:rPr>
          <w:color w:val="000000"/>
          <w:sz w:val="27"/>
          <w:szCs w:val="27"/>
        </w:rPr>
        <w:t>in this case is a</w:t>
      </w:r>
      <w:r>
        <w:rPr>
          <w:rStyle w:val="apple-converted-space"/>
          <w:rFonts w:eastAsiaTheme="majorEastAsia"/>
          <w:color w:val="000000"/>
          <w:sz w:val="27"/>
          <w:szCs w:val="27"/>
        </w:rPr>
        <w:t> </w:t>
      </w:r>
      <w:r>
        <w:rPr>
          <w:color w:val="000000"/>
          <w:sz w:val="27"/>
          <w:szCs w:val="27"/>
        </w:rPr>
        <w:br/>
        <w:t>100(1-</w:t>
      </w:r>
      <w:r>
        <w:rPr>
          <w:rStyle w:val="style1charchar"/>
          <w:rFonts w:ascii="Courier New" w:hAnsi="Courier New" w:cs="Courier New"/>
          <w:color w:val="000000"/>
          <w:sz w:val="27"/>
          <w:szCs w:val="27"/>
        </w:rPr>
        <w:t>alpha</w:t>
      </w:r>
      <w:r>
        <w:rPr>
          <w:color w:val="000000"/>
          <w:sz w:val="27"/>
          <w:szCs w:val="27"/>
        </w:rPr>
        <w:t>)% confidence interval for the true difference in means.</w:t>
      </w:r>
    </w:p>
    <w:p w:rsidR="003C6E2A" w:rsidRDefault="003C6E2A" w:rsidP="003C6E2A">
      <w:pPr>
        <w:pStyle w:val="PlainText"/>
        <w:spacing w:before="0" w:beforeAutospacing="0" w:after="0" w:afterAutospacing="0" w:line="360" w:lineRule="atLeast"/>
        <w:rPr>
          <w:color w:val="000000"/>
          <w:sz w:val="27"/>
          <w:szCs w:val="27"/>
        </w:rPr>
      </w:pPr>
      <w:r>
        <w:rPr>
          <w:rStyle w:val="style1charchar"/>
          <w:rFonts w:ascii="Courier New" w:hAnsi="Courier New" w:cs="Courier New"/>
          <w:color w:val="000000"/>
          <w:sz w:val="27"/>
          <w:szCs w:val="27"/>
        </w:rPr>
        <w:t>ttest2(x,y,alpha,tail)</w:t>
      </w:r>
      <w:r>
        <w:rPr>
          <w:rStyle w:val="apple-converted-space"/>
          <w:rFonts w:eastAsiaTheme="majorEastAsia"/>
          <w:color w:val="000000"/>
          <w:sz w:val="27"/>
          <w:szCs w:val="27"/>
        </w:rPr>
        <w:t> </w:t>
      </w:r>
      <w:r>
        <w:rPr>
          <w:color w:val="000000"/>
          <w:sz w:val="27"/>
          <w:szCs w:val="27"/>
        </w:rPr>
        <w:t>allows specification of one or two-tailed tests.</w:t>
      </w:r>
      <w:r>
        <w:rPr>
          <w:rStyle w:val="apple-converted-space"/>
          <w:rFonts w:eastAsiaTheme="majorEastAsia"/>
          <w:color w:val="000000"/>
          <w:sz w:val="27"/>
          <w:szCs w:val="27"/>
        </w:rPr>
        <w:t> </w:t>
      </w:r>
      <w:r>
        <w:rPr>
          <w:rStyle w:val="style1charchar"/>
          <w:rFonts w:ascii="Courier New" w:hAnsi="Courier New" w:cs="Courier New"/>
          <w:color w:val="000000"/>
          <w:sz w:val="27"/>
          <w:szCs w:val="27"/>
        </w:rPr>
        <w:t>tail</w:t>
      </w:r>
      <w:r>
        <w:rPr>
          <w:rStyle w:val="apple-converted-space"/>
          <w:rFonts w:eastAsiaTheme="majorEastAsia"/>
          <w:color w:val="000000"/>
          <w:sz w:val="27"/>
          <w:szCs w:val="27"/>
        </w:rPr>
        <w:t> </w:t>
      </w:r>
      <w:r>
        <w:rPr>
          <w:color w:val="000000"/>
          <w:sz w:val="27"/>
          <w:szCs w:val="27"/>
        </w:rPr>
        <w:t>is a flag that specifies one of three alternative hypotheses:</w:t>
      </w:r>
    </w:p>
    <w:p w:rsidR="003C6E2A" w:rsidRDefault="003C6E2A" w:rsidP="003C6E2A">
      <w:pPr>
        <w:pStyle w:val="PlainText"/>
        <w:spacing w:before="0" w:beforeAutospacing="0" w:after="0" w:afterAutospacing="0" w:line="360" w:lineRule="atLeast"/>
        <w:ind w:left="720" w:hanging="360"/>
        <w:rPr>
          <w:color w:val="000000"/>
          <w:sz w:val="27"/>
          <w:szCs w:val="27"/>
        </w:rPr>
      </w:pPr>
      <w:r>
        <w:rPr>
          <w:rFonts w:ascii="Symbol" w:hAnsi="Symbol"/>
          <w:color w:val="000000"/>
          <w:sz w:val="27"/>
          <w:szCs w:val="27"/>
        </w:rPr>
        <w:t></w:t>
      </w:r>
      <w:r>
        <w:rPr>
          <w:color w:val="000000"/>
          <w:sz w:val="14"/>
          <w:szCs w:val="14"/>
        </w:rPr>
        <w:t>      </w:t>
      </w:r>
      <w:r>
        <w:rPr>
          <w:rStyle w:val="apple-converted-space"/>
          <w:rFonts w:eastAsiaTheme="majorEastAsia"/>
          <w:color w:val="000000"/>
          <w:sz w:val="14"/>
          <w:szCs w:val="14"/>
        </w:rPr>
        <w:t> </w:t>
      </w:r>
      <w:r>
        <w:rPr>
          <w:color w:val="000000"/>
          <w:sz w:val="27"/>
          <w:szCs w:val="27"/>
        </w:rPr>
        <w:t>tail = 0 (default) specifies the alternative,</w:t>
      </w:r>
      <w:r>
        <w:rPr>
          <w:rStyle w:val="apple-converted-space"/>
          <w:rFonts w:eastAsiaTheme="majorEastAsia"/>
          <w:color w:val="000000"/>
          <w:sz w:val="27"/>
          <w:szCs w:val="27"/>
        </w:rPr>
        <w:t> </w:t>
      </w:r>
      <w:r>
        <w:rPr>
          <w:noProof/>
          <w:color w:val="000000"/>
          <w:sz w:val="27"/>
          <w:szCs w:val="27"/>
        </w:rPr>
        <w:drawing>
          <wp:inline distT="0" distB="0" distL="0" distR="0">
            <wp:extent cx="476250" cy="161925"/>
            <wp:effectExtent l="0" t="0" r="0" b="9525"/>
            <wp:docPr id="21" name="Picture 21" descr="http://www.weizmann.ac.il/home/bndmitri/MatlabTutorialOnline/Matlab_tut_v4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eizmann.ac.il/home/bndmitri/MatlabTutorialOnline/Matlab_tut_v4_files/image004.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r>
        <w:rPr>
          <w:color w:val="000000"/>
          <w:sz w:val="27"/>
          <w:szCs w:val="27"/>
        </w:rPr>
        <w:t>.</w:t>
      </w:r>
    </w:p>
    <w:p w:rsidR="003C6E2A" w:rsidRDefault="003C6E2A" w:rsidP="003C6E2A">
      <w:pPr>
        <w:pStyle w:val="PlainText"/>
        <w:spacing w:before="0" w:beforeAutospacing="0" w:after="0" w:afterAutospacing="0" w:line="360" w:lineRule="atLeast"/>
        <w:ind w:left="720" w:hanging="360"/>
        <w:rPr>
          <w:color w:val="000000"/>
          <w:sz w:val="27"/>
          <w:szCs w:val="27"/>
        </w:rPr>
      </w:pPr>
      <w:r>
        <w:rPr>
          <w:rFonts w:ascii="Symbol" w:hAnsi="Symbol"/>
          <w:color w:val="000000"/>
          <w:sz w:val="27"/>
          <w:szCs w:val="27"/>
        </w:rPr>
        <w:t></w:t>
      </w:r>
      <w:r>
        <w:rPr>
          <w:color w:val="000000"/>
          <w:sz w:val="14"/>
          <w:szCs w:val="14"/>
        </w:rPr>
        <w:t>      </w:t>
      </w:r>
      <w:r>
        <w:rPr>
          <w:rStyle w:val="apple-converted-space"/>
          <w:rFonts w:eastAsiaTheme="majorEastAsia"/>
          <w:color w:val="000000"/>
          <w:sz w:val="14"/>
          <w:szCs w:val="14"/>
        </w:rPr>
        <w:t> </w:t>
      </w:r>
      <w:r>
        <w:rPr>
          <w:color w:val="000000"/>
          <w:sz w:val="27"/>
          <w:szCs w:val="27"/>
        </w:rPr>
        <w:t>tail = 1 specifies the alternative,</w:t>
      </w:r>
      <w:r>
        <w:rPr>
          <w:rStyle w:val="apple-converted-space"/>
          <w:rFonts w:eastAsiaTheme="majorEastAsia"/>
          <w:color w:val="000000"/>
          <w:sz w:val="27"/>
          <w:szCs w:val="27"/>
        </w:rPr>
        <w:t> </w:t>
      </w:r>
      <w:r>
        <w:rPr>
          <w:noProof/>
          <w:color w:val="000000"/>
          <w:sz w:val="27"/>
          <w:szCs w:val="27"/>
        </w:rPr>
        <w:drawing>
          <wp:inline distT="0" distB="0" distL="0" distR="0">
            <wp:extent cx="476250" cy="152400"/>
            <wp:effectExtent l="0" t="0" r="0" b="0"/>
            <wp:docPr id="20" name="Picture 20" descr="http://www.weizmann.ac.il/home/bndmitri/MatlabTutorialOnline/Matlab_tut_v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izmann.ac.il/home/bndmitri/MatlabTutorialOnline/Matlab_tut_v4_files/image005.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Pr>
          <w:color w:val="000000"/>
          <w:sz w:val="27"/>
          <w:szCs w:val="27"/>
        </w:rPr>
        <w:t>.</w:t>
      </w:r>
    </w:p>
    <w:p w:rsidR="003C6E2A" w:rsidRDefault="003C6E2A" w:rsidP="003C6E2A">
      <w:pPr>
        <w:pStyle w:val="PlainText"/>
        <w:spacing w:before="0" w:beforeAutospacing="0" w:after="0" w:afterAutospacing="0" w:line="360" w:lineRule="atLeast"/>
        <w:ind w:left="720" w:hanging="360"/>
        <w:rPr>
          <w:color w:val="000000"/>
          <w:sz w:val="27"/>
          <w:szCs w:val="27"/>
        </w:rPr>
      </w:pPr>
      <w:r>
        <w:rPr>
          <w:rFonts w:ascii="Symbol" w:hAnsi="Symbol"/>
          <w:color w:val="000000"/>
          <w:sz w:val="27"/>
          <w:szCs w:val="27"/>
        </w:rPr>
        <w:t></w:t>
      </w:r>
      <w:r>
        <w:rPr>
          <w:color w:val="000000"/>
          <w:sz w:val="14"/>
          <w:szCs w:val="14"/>
        </w:rPr>
        <w:t>      </w:t>
      </w:r>
      <w:r>
        <w:rPr>
          <w:rStyle w:val="apple-converted-space"/>
          <w:rFonts w:eastAsiaTheme="majorEastAsia"/>
          <w:color w:val="000000"/>
          <w:sz w:val="14"/>
          <w:szCs w:val="14"/>
        </w:rPr>
        <w:t> </w:t>
      </w:r>
      <w:r>
        <w:rPr>
          <w:color w:val="000000"/>
          <w:sz w:val="27"/>
          <w:szCs w:val="27"/>
        </w:rPr>
        <w:t>tail = -1 specifies the alternative,</w:t>
      </w:r>
      <w:r>
        <w:rPr>
          <w:rStyle w:val="apple-converted-space"/>
          <w:rFonts w:eastAsiaTheme="majorEastAsia"/>
          <w:color w:val="000000"/>
          <w:sz w:val="27"/>
          <w:szCs w:val="27"/>
        </w:rPr>
        <w:t> </w:t>
      </w:r>
      <w:r>
        <w:rPr>
          <w:noProof/>
          <w:color w:val="000000"/>
          <w:sz w:val="27"/>
          <w:szCs w:val="27"/>
        </w:rPr>
        <w:drawing>
          <wp:inline distT="0" distB="0" distL="0" distR="0">
            <wp:extent cx="476250" cy="161925"/>
            <wp:effectExtent l="0" t="0" r="0" b="9525"/>
            <wp:docPr id="19" name="Picture 19" descr="http://www.weizmann.ac.il/home/bndmitri/MatlabTutorialOnline/Matlab_tut_v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eizmann.ac.il/home/bndmitri/MatlabTutorialOnline/Matlab_tut_v4_files/image006.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r>
        <w:rPr>
          <w:color w:val="000000"/>
          <w:sz w:val="27"/>
          <w:szCs w:val="27"/>
        </w:rPr>
        <w:t>.</w:t>
      </w:r>
    </w:p>
    <w:p w:rsidR="003C6E2A" w:rsidRDefault="003C6E2A" w:rsidP="003C6E2A">
      <w:pPr>
        <w:pStyle w:val="NormalWeb"/>
        <w:spacing w:line="285" w:lineRule="atLeast"/>
        <w:rPr>
          <w:rFonts w:ascii="Arial" w:hAnsi="Arial" w:cs="Arial"/>
          <w:color w:val="000000"/>
          <w:sz w:val="20"/>
          <w:szCs w:val="20"/>
        </w:rPr>
      </w:pPr>
      <w:r>
        <w:rPr>
          <w:rFonts w:ascii="Arial" w:hAnsi="Arial" w:cs="Arial"/>
          <w:b/>
          <w:bCs/>
          <w:color w:val="003333"/>
        </w:rPr>
        <w:t>Examples</w:t>
      </w:r>
    </w:p>
    <w:p w:rsidR="003C6E2A" w:rsidRDefault="003C6E2A" w:rsidP="003C6E2A">
      <w:pPr>
        <w:pStyle w:val="PlainText"/>
        <w:spacing w:before="0" w:beforeAutospacing="0" w:after="0" w:afterAutospacing="0" w:line="360" w:lineRule="atLeast"/>
        <w:rPr>
          <w:color w:val="000000"/>
          <w:sz w:val="27"/>
          <w:szCs w:val="27"/>
        </w:rPr>
      </w:pPr>
      <w:r>
        <w:rPr>
          <w:color w:val="000000"/>
          <w:sz w:val="27"/>
          <w:szCs w:val="27"/>
        </w:rPr>
        <w:t xml:space="preserve">This example generates 100 normal random numbers with theoretical mean zero and standard deviation one. We then generate 100 more normal random numbers with theoretical mean one half and standard deviation one. The observed means and </w:t>
      </w:r>
      <w:r>
        <w:rPr>
          <w:color w:val="000000"/>
          <w:sz w:val="27"/>
          <w:szCs w:val="27"/>
        </w:rPr>
        <w:lastRenderedPageBreak/>
        <w:t>standard deviations are different from their theoretical values, of course. We test the hypothesis that there is no true difference between the two means. Notice that the true difference is only one half of the standard deviation of the individual observations, so we are trying to detect a signal that is only one half the size of the inherent noise in the process.</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x = normrnd(0,1,100,1);</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y = normrnd(0.5,1,100,1);</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[h,significance,ci] = ttest2(x,y)</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h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significance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0.0017</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ci =</w:t>
      </w:r>
    </w:p>
    <w:p w:rsidR="003C6E2A" w:rsidRDefault="003C6E2A" w:rsidP="003C6E2A">
      <w:pPr>
        <w:pStyle w:val="style1char"/>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-0.7352 -0.1720</w:t>
      </w:r>
    </w:p>
    <w:p w:rsidR="003C6E2A" w:rsidRDefault="003C6E2A" w:rsidP="003C6E2A">
      <w:pPr>
        <w:pStyle w:val="PlainText"/>
        <w:spacing w:before="0" w:beforeAutospacing="0" w:after="0" w:afterAutospacing="0" w:line="360" w:lineRule="atLeast"/>
        <w:rPr>
          <w:color w:val="000000"/>
          <w:sz w:val="27"/>
          <w:szCs w:val="27"/>
        </w:rPr>
      </w:pPr>
      <w:r>
        <w:rPr>
          <w:color w:val="000000"/>
          <w:sz w:val="27"/>
          <w:szCs w:val="27"/>
        </w:rPr>
        <w:t> </w:t>
      </w:r>
    </w:p>
    <w:p w:rsidR="003C6E2A" w:rsidRDefault="003C6E2A" w:rsidP="003C6E2A">
      <w:pPr>
        <w:pStyle w:val="PlainText"/>
        <w:spacing w:before="0" w:beforeAutospacing="0" w:after="0" w:afterAutospacing="0" w:line="360" w:lineRule="atLeast"/>
        <w:rPr>
          <w:color w:val="000000"/>
          <w:sz w:val="27"/>
          <w:szCs w:val="27"/>
        </w:rPr>
      </w:pPr>
      <w:r>
        <w:rPr>
          <w:color w:val="000000"/>
          <w:sz w:val="27"/>
          <w:szCs w:val="27"/>
        </w:rPr>
        <w:t>The result</w:t>
      </w:r>
      <w:r>
        <w:rPr>
          <w:rStyle w:val="style1charchar"/>
          <w:rFonts w:ascii="Courier New" w:hAnsi="Courier New" w:cs="Courier New"/>
          <w:color w:val="000000"/>
          <w:sz w:val="27"/>
          <w:szCs w:val="27"/>
        </w:rPr>
        <w:t>, h =1</w:t>
      </w:r>
      <w:r>
        <w:rPr>
          <w:rStyle w:val="style1charchar"/>
          <w:rFonts w:ascii="Courier New" w:hAnsi="Courier New" w:cs="Courier New"/>
          <w:b/>
          <w:bCs/>
          <w:color w:val="000000"/>
          <w:sz w:val="27"/>
          <w:szCs w:val="27"/>
        </w:rPr>
        <w:t>,</w:t>
      </w:r>
      <w:r>
        <w:rPr>
          <w:rStyle w:val="apple-converted-space"/>
          <w:rFonts w:eastAsiaTheme="majorEastAsia"/>
          <w:color w:val="000000"/>
          <w:sz w:val="27"/>
          <w:szCs w:val="27"/>
        </w:rPr>
        <w:t> </w:t>
      </w:r>
      <w:r>
        <w:rPr>
          <w:color w:val="000000"/>
          <w:sz w:val="27"/>
          <w:szCs w:val="27"/>
        </w:rPr>
        <w:t>means that we can reject the null hypothesis. The</w:t>
      </w:r>
      <w:r>
        <w:rPr>
          <w:rStyle w:val="apple-converted-space"/>
          <w:rFonts w:eastAsiaTheme="majorEastAsia"/>
          <w:color w:val="000000"/>
          <w:sz w:val="27"/>
          <w:szCs w:val="27"/>
        </w:rPr>
        <w:t> </w:t>
      </w:r>
      <w:r>
        <w:rPr>
          <w:color w:val="000000"/>
          <w:sz w:val="27"/>
          <w:szCs w:val="27"/>
        </w:rPr>
        <w:br/>
        <w:t>significance is 0.0017, which means that by chance we would have</w:t>
      </w:r>
      <w:r>
        <w:rPr>
          <w:rStyle w:val="apple-converted-space"/>
          <w:rFonts w:eastAsiaTheme="majorEastAsia"/>
          <w:color w:val="000000"/>
          <w:sz w:val="27"/>
          <w:szCs w:val="27"/>
        </w:rPr>
        <w:t> </w:t>
      </w:r>
      <w:r>
        <w:rPr>
          <w:color w:val="000000"/>
          <w:sz w:val="27"/>
          <w:szCs w:val="27"/>
        </w:rPr>
        <w:br/>
        <w:t>observed values of t more extreme than the one in this example in only 17</w:t>
      </w:r>
      <w:r>
        <w:rPr>
          <w:rStyle w:val="apple-converted-space"/>
          <w:rFonts w:eastAsiaTheme="majorEastAsia"/>
          <w:color w:val="000000"/>
          <w:sz w:val="27"/>
          <w:szCs w:val="27"/>
        </w:rPr>
        <w:t> </w:t>
      </w:r>
      <w:r>
        <w:rPr>
          <w:color w:val="000000"/>
          <w:sz w:val="27"/>
          <w:szCs w:val="27"/>
        </w:rPr>
        <w:br/>
        <w:t>of 10,000 similar experiments! A 95% confidence interval on the mean is</w:t>
      </w:r>
      <w:r>
        <w:rPr>
          <w:rStyle w:val="apple-converted-space"/>
          <w:rFonts w:eastAsiaTheme="majorEastAsia"/>
          <w:color w:val="000000"/>
          <w:sz w:val="27"/>
          <w:szCs w:val="27"/>
        </w:rPr>
        <w:t> </w:t>
      </w:r>
      <w:r>
        <w:rPr>
          <w:color w:val="000000"/>
          <w:sz w:val="27"/>
          <w:szCs w:val="27"/>
        </w:rPr>
        <w:br/>
        <w:t>[-0.7352 -0.1720], which includes the theoretical (and hypothesized) difference of -0.5.</w:t>
      </w:r>
    </w:p>
    <w:p w:rsidR="003C6E2A" w:rsidRDefault="003C6E2A">
      <w:pPr>
        <w:rPr>
          <w:rFonts w:asciiTheme="majorHAnsi" w:eastAsia="Times New Roman" w:hAnsiTheme="majorHAnsi" w:cs="Times New Roman"/>
          <w:sz w:val="24"/>
          <w:szCs w:val="24"/>
        </w:rPr>
      </w:pPr>
      <w:r>
        <w:rPr>
          <w:rFonts w:asciiTheme="majorHAnsi" w:hAnsiTheme="majorHAnsi"/>
        </w:rPr>
        <w:br w:type="page"/>
      </w:r>
    </w:p>
    <w:p w:rsidR="00263CAA" w:rsidRDefault="00263CAA" w:rsidP="000D7C05">
      <w:pPr>
        <w:pStyle w:val="NormalWeb"/>
        <w:rPr>
          <w:rFonts w:asciiTheme="majorHAnsi" w:hAnsiTheme="majorHAnsi"/>
        </w:rPr>
      </w:pPr>
    </w:p>
    <w:p w:rsidR="000D7C05" w:rsidRPr="000D7C05" w:rsidRDefault="000D7C05" w:rsidP="000D7C05">
      <w:pPr>
        <w:pStyle w:val="NormalWeb"/>
        <w:rPr>
          <w:rFonts w:asciiTheme="majorHAnsi" w:hAnsiTheme="majorHAnsi"/>
        </w:rPr>
      </w:pPr>
      <w:r w:rsidRPr="000D7C05">
        <w:rPr>
          <w:rFonts w:asciiTheme="majorHAnsi" w:hAnsiTheme="majorHAnsi"/>
        </w:rPr>
        <w:t>Consider we have two instruments that sit side by side and measure a DO (dissolved oxygen) level in a stream where our company discharges wastewater upstream.  Due to random fluctuations, they never read exact</w:t>
      </w:r>
      <w:r w:rsidR="00752468">
        <w:rPr>
          <w:rFonts w:asciiTheme="majorHAnsi" w:hAnsiTheme="majorHAnsi"/>
        </w:rPr>
        <w:t>ly the same value (6.22283 ppm and</w:t>
      </w:r>
      <w:r w:rsidRPr="000D7C05">
        <w:rPr>
          <w:rFonts w:asciiTheme="majorHAnsi" w:hAnsiTheme="majorHAnsi"/>
        </w:rPr>
        <w:t xml:space="preserve"> 6.14223 ppm) but the </w:t>
      </w:r>
      <w:r w:rsidR="00752468" w:rsidRPr="000D7C05">
        <w:rPr>
          <w:rFonts w:asciiTheme="majorHAnsi" w:hAnsiTheme="majorHAnsi"/>
        </w:rPr>
        <w:t xml:space="preserve">expected </w:t>
      </w:r>
      <w:r w:rsidRPr="000D7C05">
        <w:rPr>
          <w:rFonts w:asciiTheme="majorHAnsi" w:hAnsiTheme="majorHAnsi"/>
        </w:rPr>
        <w:t>long term behavior is that both machines will have the higher value 50% of the time.</w:t>
      </w:r>
    </w:p>
    <w:p w:rsidR="000D7C05" w:rsidRPr="000D7C05" w:rsidRDefault="000D7C05" w:rsidP="000D7C05">
      <w:pPr>
        <w:pStyle w:val="NormalWeb"/>
        <w:rPr>
          <w:rFonts w:asciiTheme="majorHAnsi" w:hAnsiTheme="majorHAnsi"/>
        </w:rPr>
      </w:pPr>
      <w:r w:rsidRPr="000D7C05">
        <w:rPr>
          <w:rFonts w:asciiTheme="majorHAnsi" w:hAnsiTheme="majorHAnsi"/>
        </w:rPr>
        <w:t>Suppose we record the data from the machines once each 15 minutes and look back at the last 5 hours of data (20 values).  We find that the “A” machine is high 15 times and the “B” machine is high 5 times.  Will we judge that the machines are “broken” (not in agreement) or will we judge the machines are operating “as expected” and not needing repair?</w:t>
      </w:r>
    </w:p>
    <w:p w:rsidR="000D7C05" w:rsidRPr="000D7C05" w:rsidRDefault="000D7C05" w:rsidP="000D7C05">
      <w:pPr>
        <w:pStyle w:val="NormalWeb"/>
        <w:rPr>
          <w:rFonts w:asciiTheme="majorHAnsi" w:hAnsiTheme="majorHAnsi"/>
          <w:u w:val="single"/>
        </w:rPr>
      </w:pPr>
      <w:r w:rsidRPr="000D7C05">
        <w:rPr>
          <w:rFonts w:asciiTheme="majorHAnsi" w:hAnsiTheme="majorHAnsi"/>
          <w:u w:val="single"/>
        </w:rPr>
        <w:t>Major Issues</w:t>
      </w:r>
    </w:p>
    <w:p w:rsidR="000D7C05" w:rsidRPr="000D7C05" w:rsidRDefault="000D7C05" w:rsidP="000D7C05">
      <w:pPr>
        <w:pStyle w:val="NormalWeb"/>
        <w:rPr>
          <w:rFonts w:asciiTheme="majorHAnsi" w:hAnsiTheme="majorHAnsi"/>
        </w:rPr>
      </w:pPr>
      <w:r w:rsidRPr="000D7C05">
        <w:rPr>
          <w:rFonts w:asciiTheme="majorHAnsi" w:hAnsiTheme="majorHAnsi"/>
        </w:rPr>
        <w:t>Two types of error are possible:  If we judge the machines are “ok” and they are, in fact “broken” will we needlessly try to “fix” machines that aren’t really broken.  If we judge the machines are “broken” and they are, in fact “ok” we will allow data to be recorded and acted on that is in fact “erroreous”.</w:t>
      </w:r>
    </w:p>
    <w:p w:rsidR="000D7C05" w:rsidRPr="000D7C05" w:rsidRDefault="000D7C05" w:rsidP="000D7C05">
      <w:pPr>
        <w:pStyle w:val="NormalWeb"/>
        <w:rPr>
          <w:rFonts w:asciiTheme="majorHAnsi" w:hAnsiTheme="majorHAnsi"/>
        </w:rPr>
      </w:pPr>
      <w:r w:rsidRPr="000D7C05">
        <w:rPr>
          <w:rFonts w:asciiTheme="majorHAnsi" w:hAnsiTheme="majorHAnsi"/>
        </w:rPr>
        <w:t>This problem is similar to flipping a coin, that is, there should be a 50% probability of seeing the “A” or “B” higher.  Thus we can express this situation in terms of flipping coins (since we can more easily visualize that).  Just how surprising is it to see 15 “heads” when we expect p*n=10</w:t>
      </w:r>
    </w:p>
    <w:p w:rsidR="000D7C05" w:rsidRPr="000D7C05" w:rsidRDefault="000D7C05" w:rsidP="000D7C05">
      <w:pPr>
        <w:pStyle w:val="NormalWeb"/>
        <w:rPr>
          <w:rFonts w:asciiTheme="majorHAnsi" w:hAnsiTheme="majorHAnsi"/>
        </w:rPr>
      </w:pPr>
      <w:r w:rsidRPr="000D7C05">
        <w:rPr>
          <w:rFonts w:asciiTheme="majorHAnsi" w:hAnsiTheme="majorHAnsi"/>
        </w:rPr>
        <w:t>What is the probability of seeing 15 heads?</w:t>
      </w:r>
    </w:p>
    <w:p w:rsidR="000D7C05" w:rsidRPr="000D7C05" w:rsidRDefault="000D7C05" w:rsidP="000D7C05">
      <w:pPr>
        <w:pStyle w:val="NormalWeb"/>
        <w:rPr>
          <w:rFonts w:asciiTheme="majorHAnsi" w:hAnsiTheme="majorHAnsi"/>
        </w:rPr>
      </w:pPr>
      <w:r w:rsidRPr="000D7C05">
        <w:rPr>
          <w:rFonts w:asciiTheme="majorHAnsi" w:hAnsiTheme="majorHAnsi"/>
        </w:rPr>
        <w:t>What is the probability of seeing at least 15 heads?</w:t>
      </w:r>
    </w:p>
    <w:p w:rsidR="000D7C05" w:rsidRPr="000D7C05" w:rsidRDefault="000D7C05" w:rsidP="000D7C05">
      <w:pPr>
        <w:pStyle w:val="NormalWeb"/>
        <w:rPr>
          <w:rFonts w:asciiTheme="majorHAnsi" w:hAnsiTheme="majorHAnsi"/>
        </w:rPr>
      </w:pPr>
      <w:r w:rsidRPr="000D7C05">
        <w:rPr>
          <w:rFonts w:asciiTheme="majorHAnsi" w:hAnsiTheme="majorHAnsi"/>
        </w:rPr>
        <w:t>Notice that what would surprise us is not seeing 15 H’s but seeing as 15 or more heads.</w:t>
      </w:r>
    </w:p>
    <w:p w:rsidR="000D7C05" w:rsidRPr="000D7C05" w:rsidRDefault="000D7C05" w:rsidP="000D7C05">
      <w:pPr>
        <w:pStyle w:val="NormalWeb"/>
        <w:rPr>
          <w:rFonts w:asciiTheme="majorHAnsi" w:hAnsiTheme="majorHAnsi"/>
        </w:rPr>
      </w:pPr>
      <w:r w:rsidRPr="000D7C05">
        <w:rPr>
          <w:rFonts w:asciiTheme="majorHAnsi" w:hAnsiTheme="majorHAnsi"/>
        </w:rPr>
        <w:t>If you were applying for a job and you were expecting a starting salary of around $55,000 and you were offered $42,000 or $88,888 are you surprised because of the “specific” (exact) number or the “size” of the number (range of values)?</w:t>
      </w:r>
    </w:p>
    <w:p w:rsidR="000D7C05" w:rsidRPr="000D7C05" w:rsidRDefault="000D7C05" w:rsidP="000D7C05">
      <w:pPr>
        <w:pStyle w:val="NormalWeb"/>
        <w:rPr>
          <w:rFonts w:asciiTheme="majorHAnsi" w:hAnsiTheme="majorHAnsi"/>
        </w:rPr>
      </w:pPr>
      <w:r w:rsidRPr="000D7C05">
        <w:rPr>
          <w:rFonts w:asciiTheme="majorHAnsi" w:hAnsiTheme="majorHAnsi"/>
        </w:rPr>
        <w:t>Therefore, we aren’t interested in</w:t>
      </w:r>
    </w:p>
    <w:p w:rsidR="000D7C05" w:rsidRPr="000D7C05" w:rsidRDefault="000D7C05" w:rsidP="000D7C05">
      <w:pPr>
        <w:pStyle w:val="NormalWeb"/>
        <w:rPr>
          <w:rFonts w:asciiTheme="majorHAnsi" w:hAnsiTheme="majorHAnsi"/>
        </w:rPr>
      </w:pPr>
      <w:r w:rsidRPr="000D7C05">
        <w:rPr>
          <w:rFonts w:asciiTheme="majorHAnsi" w:hAnsiTheme="majorHAnsi"/>
        </w:rPr>
        <w:t>P(x=15) = BINOMDIST(15,20,0.5,FALSE) = 0.014785767</w:t>
      </w:r>
    </w:p>
    <w:p w:rsidR="000D7C05" w:rsidRPr="000D7C05" w:rsidRDefault="000D7C05" w:rsidP="000D7C05">
      <w:pPr>
        <w:pStyle w:val="NormalWeb"/>
        <w:rPr>
          <w:rFonts w:asciiTheme="majorHAnsi" w:hAnsiTheme="majorHAnsi"/>
        </w:rPr>
      </w:pPr>
      <w:r w:rsidRPr="000D7C05">
        <w:rPr>
          <w:rFonts w:asciiTheme="majorHAnsi" w:hAnsiTheme="majorHAnsi"/>
        </w:rPr>
        <w:t>but rather</w:t>
      </w:r>
    </w:p>
    <w:p w:rsidR="000D7C05" w:rsidRPr="000D7C05" w:rsidRDefault="000D7C05" w:rsidP="000D7C05">
      <w:pPr>
        <w:pStyle w:val="NormalWeb"/>
        <w:rPr>
          <w:rFonts w:asciiTheme="majorHAnsi" w:hAnsiTheme="majorHAnsi"/>
        </w:rPr>
      </w:pPr>
      <w:r w:rsidRPr="000D7C05">
        <w:rPr>
          <w:rFonts w:asciiTheme="majorHAnsi" w:hAnsiTheme="majorHAnsi"/>
        </w:rPr>
        <w:t>P(x&gt;=15) = 1 – P(x&lt;14) = 1-BINOMDIST(14,20,0.5,TRUE) = 0.020694733</w:t>
      </w:r>
    </w:p>
    <w:p w:rsidR="000D7C05" w:rsidRPr="000D7C05" w:rsidRDefault="000D7C05" w:rsidP="000D7C05">
      <w:pPr>
        <w:pStyle w:val="NormalWeb"/>
        <w:rPr>
          <w:rFonts w:asciiTheme="majorHAnsi" w:hAnsiTheme="majorHAnsi"/>
        </w:rPr>
      </w:pPr>
      <w:r w:rsidRPr="000D7C05">
        <w:rPr>
          <w:rFonts w:asciiTheme="majorHAnsi" w:hAnsiTheme="majorHAnsi"/>
        </w:rPr>
        <w:t xml:space="preserve">Thus, we are rather surprised to see 15 or more H’s (or A’s&gt;B’s) because by chance we should only see this happening 2% of the time.  Thus, because we DID see it happen, we </w:t>
      </w:r>
      <w:r w:rsidRPr="000D7C05">
        <w:rPr>
          <w:rFonts w:asciiTheme="majorHAnsi" w:hAnsiTheme="majorHAnsi"/>
        </w:rPr>
        <w:lastRenderedPageBreak/>
        <w:t xml:space="preserve">will believe we are seeing something “real” because it happens less often than the 5% of the time it will happen by chance.  </w:t>
      </w:r>
    </w:p>
    <w:p w:rsidR="000D7C05" w:rsidRPr="000D7C05" w:rsidRDefault="000D7C05" w:rsidP="000D7C05">
      <w:pPr>
        <w:pStyle w:val="NormalWeb"/>
        <w:rPr>
          <w:rFonts w:asciiTheme="majorHAnsi" w:hAnsiTheme="majorHAnsi"/>
        </w:rPr>
      </w:pPr>
      <w:r w:rsidRPr="000D7C05">
        <w:rPr>
          <w:rFonts w:asciiTheme="majorHAnsi" w:hAnsiTheme="majorHAnsi"/>
        </w:rPr>
        <w:t xml:space="preserve">In other words, suppose someone has just flipped a “claimed” fair coin 20 times and they got 19 heads.  Do you think you just witnessed a once-in-a-lifetime </w:t>
      </w:r>
      <w:r w:rsidR="00535180" w:rsidRPr="000D7C05">
        <w:rPr>
          <w:rFonts w:asciiTheme="majorHAnsi" w:hAnsiTheme="majorHAnsi"/>
        </w:rPr>
        <w:t>occurrence</w:t>
      </w:r>
      <w:r w:rsidRPr="000D7C05">
        <w:rPr>
          <w:rFonts w:asciiTheme="majorHAnsi" w:hAnsiTheme="majorHAnsi"/>
        </w:rPr>
        <w:t xml:space="preserve"> that happened by random chance or do you think this is evidence that the coin is not fair and you aren’t seeing anything particularly rare at all?</w:t>
      </w:r>
    </w:p>
    <w:tbl>
      <w:tblPr>
        <w:tblW w:w="1920" w:type="dxa"/>
        <w:jc w:val="center"/>
        <w:tblInd w:w="93" w:type="dxa"/>
        <w:tblLook w:val="0000" w:firstRow="0" w:lastRow="0" w:firstColumn="0" w:lastColumn="0" w:noHBand="0" w:noVBand="0"/>
      </w:tblPr>
      <w:tblGrid>
        <w:gridCol w:w="960"/>
        <w:gridCol w:w="1080"/>
      </w:tblGrid>
      <w:tr w:rsidR="000D7C05" w:rsidRPr="000D7C05" w:rsidTr="00FD5BB3">
        <w:trPr>
          <w:trHeight w:val="255"/>
          <w:jc w:val="center"/>
        </w:trPr>
        <w:tc>
          <w:tcPr>
            <w:tcW w:w="960"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heads</w:t>
            </w:r>
          </w:p>
        </w:tc>
        <w:tc>
          <w:tcPr>
            <w:tcW w:w="960"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p(x&gt;=H)</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1.00000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1.00000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0.99998</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0.99980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4</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0.99871</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5</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0.99409</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6</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0.97931</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7</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0.94234</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8</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0.86841</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9</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0.74828</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0.58810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11</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0.41190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12</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0.25172</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13</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0.13159</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14</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0.05766</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15</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0.02069</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16</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0.00591</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17</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0.00129</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18</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0.00020</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lastRenderedPageBreak/>
              <w:t>19</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0.00002</w:t>
            </w:r>
          </w:p>
        </w:tc>
      </w:tr>
      <w:tr w:rsidR="000D7C05" w:rsidRPr="000D7C05" w:rsidTr="00FD5BB3">
        <w:trPr>
          <w:trHeight w:val="255"/>
          <w:jc w:val="center"/>
        </w:trPr>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20</w:t>
            </w:r>
          </w:p>
        </w:tc>
        <w:tc>
          <w:tcPr>
            <w:tcW w:w="960" w:type="dxa"/>
            <w:tcBorders>
              <w:top w:val="nil"/>
              <w:left w:val="nil"/>
              <w:bottom w:val="nil"/>
              <w:right w:val="nil"/>
            </w:tcBorders>
            <w:shd w:val="clear" w:color="auto" w:fill="auto"/>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0.00000</w:t>
            </w:r>
          </w:p>
        </w:tc>
      </w:tr>
    </w:tbl>
    <w:p w:rsidR="000D7C05" w:rsidRPr="000D7C05" w:rsidRDefault="000D7C05" w:rsidP="000D7C05">
      <w:pPr>
        <w:pStyle w:val="NormalWeb"/>
        <w:rPr>
          <w:rFonts w:asciiTheme="majorHAnsi" w:hAnsiTheme="majorHAnsi"/>
        </w:rPr>
      </w:pPr>
    </w:p>
    <w:p w:rsidR="000D7C05" w:rsidRPr="000D7C05" w:rsidRDefault="000D7C05" w:rsidP="000D7C05">
      <w:pPr>
        <w:pStyle w:val="NormalWeb"/>
        <w:rPr>
          <w:rFonts w:asciiTheme="majorHAnsi" w:hAnsiTheme="majorHAnsi"/>
        </w:rPr>
      </w:pPr>
      <w:r w:rsidRPr="000D7C05">
        <w:rPr>
          <w:rFonts w:asciiTheme="majorHAnsi" w:hAnsiTheme="majorHAnsi"/>
        </w:rPr>
        <w:t>To be correct 95% of the time we will be wrong 5% of the time.  Hence, when the item we are concerned with is occurring “in the tails” of the expected behavior, we will be “Rejecting Null” and when we are in the “main” (between the tails) we will be “FTR Null” (failing to reject the Null).</w:t>
      </w:r>
    </w:p>
    <w:p w:rsidR="000D7C05" w:rsidRPr="000D7C05" w:rsidRDefault="000D7C05" w:rsidP="000D7C05">
      <w:pPr>
        <w:pStyle w:val="NormalWeb"/>
        <w:rPr>
          <w:rFonts w:asciiTheme="majorHAnsi" w:hAnsiTheme="majorHAnsi"/>
        </w:rPr>
      </w:pPr>
      <w:r w:rsidRPr="000D7C05">
        <w:rPr>
          <w:rFonts w:asciiTheme="majorHAnsi" w:hAnsiTheme="majorHAnsi"/>
        </w:rPr>
        <w:t>In this case, our evidence strongly suggests that one or both of the two machines need to be repaired.  If one was ALWAYS higher, of course, the case would be “obvious”.  Also, if we found A&gt;B 9 or 10 or 11 we probably wouldn’t have thought we should repair them (because the behavior was as near expected for n=20 with p=0.5).</w:t>
      </w:r>
    </w:p>
    <w:p w:rsidR="000D7C05" w:rsidRPr="000D7C05" w:rsidRDefault="000D7C05" w:rsidP="000D7C05">
      <w:pPr>
        <w:pStyle w:val="NormalWeb"/>
        <w:rPr>
          <w:rFonts w:asciiTheme="majorHAnsi" w:hAnsiTheme="majorHAnsi"/>
          <w:b/>
        </w:rPr>
      </w:pPr>
    </w:p>
    <w:p w:rsidR="000D7C05" w:rsidRPr="000D7C05" w:rsidRDefault="000D7C05" w:rsidP="000D7C05">
      <w:pPr>
        <w:pStyle w:val="NormalWeb"/>
        <w:rPr>
          <w:rFonts w:asciiTheme="majorHAnsi" w:hAnsiTheme="majorHAnsi"/>
          <w:b/>
        </w:rPr>
      </w:pPr>
      <w:r w:rsidRPr="000D7C05">
        <w:rPr>
          <w:rFonts w:asciiTheme="majorHAnsi" w:hAnsiTheme="majorHAnsi"/>
          <w:b/>
        </w:rPr>
        <w:t>One Sample t-Tests for Mean</w:t>
      </w:r>
    </w:p>
    <w:p w:rsidR="000D7C05" w:rsidRPr="000D7C05" w:rsidRDefault="000D7C05" w:rsidP="000D7C05">
      <w:pPr>
        <w:pStyle w:val="NormalWeb"/>
        <w:rPr>
          <w:rFonts w:asciiTheme="majorHAnsi" w:hAnsiTheme="majorHAnsi"/>
        </w:rPr>
      </w:pPr>
      <w:r w:rsidRPr="000D7C05">
        <w:rPr>
          <w:rFonts w:asciiTheme="majorHAnsi" w:hAnsiTheme="majorHAnsi"/>
        </w:rPr>
        <w:t xml:space="preserve">When we deal with “small samples” (say, n&lt;30) the distribution against which we compare “expected behavior” is not “normal” (gaussian) but rather a related function (called the student-t distribution).  The t-distribution function contains a correction for small “n” (number of degrees of freedom).  </w:t>
      </w:r>
    </w:p>
    <w:p w:rsidR="000D7C05" w:rsidRPr="000D7C05" w:rsidRDefault="000D7C05" w:rsidP="000D7C05">
      <w:pPr>
        <w:pStyle w:val="NormalWeb"/>
        <w:rPr>
          <w:rFonts w:asciiTheme="majorHAnsi" w:hAnsiTheme="majorHAnsi"/>
        </w:rPr>
      </w:pPr>
      <w:r w:rsidRPr="000D7C05">
        <w:rPr>
          <w:rFonts w:asciiTheme="majorHAnsi" w:hAnsiTheme="majorHAnsi"/>
        </w:rPr>
        <w:t>A worksheet (t-one_mean.xls) has been provided to simplify making t-tests on one sample.</w:t>
      </w:r>
    </w:p>
    <w:p w:rsidR="000D7C05" w:rsidRPr="000D7C05" w:rsidRDefault="000D7C05" w:rsidP="000D7C05">
      <w:pPr>
        <w:pStyle w:val="NormalWeb"/>
        <w:rPr>
          <w:rFonts w:asciiTheme="majorHAnsi" w:hAnsiTheme="majorHAnsi"/>
          <w:u w:val="single"/>
        </w:rPr>
      </w:pPr>
      <w:r w:rsidRPr="000D7C05">
        <w:rPr>
          <w:rFonts w:asciiTheme="majorHAnsi" w:hAnsiTheme="majorHAnsi"/>
          <w:u w:val="single"/>
        </w:rPr>
        <w:t>Two Tailed Examples</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have a machine that (when working properly) puts 90g of candy in each bag.  We have sampled 10 bags and find xbar=89.5g with sd=5g.  Is the machine properly filling the bags?  Use 95% CL.</w:t>
      </w:r>
    </w:p>
    <w:p w:rsidR="000D7C05" w:rsidRPr="000D7C05" w:rsidRDefault="000D7C05" w:rsidP="000D7C05">
      <w:pPr>
        <w:pStyle w:val="NormalWeb"/>
        <w:ind w:left="360"/>
        <w:rPr>
          <w:rFonts w:asciiTheme="majorHAnsi" w:hAnsiTheme="majorHAnsi"/>
        </w:rPr>
      </w:pPr>
      <w:r w:rsidRPr="000D7C05">
        <w:rPr>
          <w:rFonts w:asciiTheme="majorHAnsi" w:hAnsiTheme="majorHAnsi"/>
        </w:rPr>
        <w:t>This is a two-tail case since we are interested in “putting in 90” vs “not putting in 90”.</w:t>
      </w:r>
    </w:p>
    <w:tbl>
      <w:tblPr>
        <w:tblW w:w="3581" w:type="dxa"/>
        <w:jc w:val="center"/>
        <w:tblInd w:w="93" w:type="dxa"/>
        <w:tblLook w:val="0000" w:firstRow="0" w:lastRow="0" w:firstColumn="0" w:lastColumn="0" w:noHBand="0" w:noVBand="0"/>
      </w:tblPr>
      <w:tblGrid>
        <w:gridCol w:w="1752"/>
        <w:gridCol w:w="482"/>
        <w:gridCol w:w="1595"/>
      </w:tblGrid>
      <w:tr w:rsidR="000D7C05" w:rsidRPr="000D7C05" w:rsidTr="00FD5BB3">
        <w:trPr>
          <w:trHeight w:val="270"/>
          <w:jc w:val="center"/>
        </w:trPr>
        <w:tc>
          <w:tcPr>
            <w:tcW w:w="3581"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 (u=uo)</w:t>
            </w:r>
          </w:p>
        </w:tc>
      </w:tr>
      <w:tr w:rsidR="000D7C05" w:rsidRPr="000D7C05" w:rsidTr="00FD5BB3">
        <w:trPr>
          <w:trHeight w:val="255"/>
          <w:jc w:val="center"/>
        </w:trPr>
        <w:tc>
          <w:tcPr>
            <w:tcW w:w="17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31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μ</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90</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μ</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90</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lastRenderedPageBreak/>
              <w:t> </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068"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89.5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75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316"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7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1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1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7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31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1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7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31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-0.316227766</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0.759040654</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Lower Bound</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85.25462509</w:t>
            </w:r>
          </w:p>
        </w:tc>
      </w:tr>
      <w:tr w:rsidR="000D7C05" w:rsidRPr="000D7C05" w:rsidTr="00FD5BB3">
        <w:trPr>
          <w:trHeight w:val="270"/>
          <w:jc w:val="center"/>
        </w:trPr>
        <w:tc>
          <w:tcPr>
            <w:tcW w:w="175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Upper Bound</w:t>
            </w:r>
          </w:p>
        </w:tc>
        <w:tc>
          <w:tcPr>
            <w:tcW w:w="316"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93.74537491</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The test statistic for this case was -0.316 (no where near -2).  The “decision” we should make is “FTR Null” that is, I fail to be able to reject the Null.  In other words, I will “accept the Null” (although no statistician ever says this!).</w:t>
      </w:r>
    </w:p>
    <w:p w:rsidR="000D7C05" w:rsidRPr="000D7C05" w:rsidRDefault="000D7C05" w:rsidP="000D7C05">
      <w:pPr>
        <w:pStyle w:val="NormalWeb"/>
        <w:ind w:left="360"/>
        <w:rPr>
          <w:rFonts w:asciiTheme="majorHAnsi" w:hAnsiTheme="majorHAnsi"/>
        </w:rPr>
      </w:pPr>
      <w:r w:rsidRPr="000D7C05">
        <w:rPr>
          <w:rFonts w:asciiTheme="majorHAnsi" w:hAnsiTheme="majorHAnsi"/>
        </w:rPr>
        <w:t>Wording 1:  At a 95% CL (confidence level) I cannot reject that the machine is working properly.</w:t>
      </w:r>
    </w:p>
    <w:p w:rsidR="000D7C05" w:rsidRPr="000D7C05" w:rsidRDefault="000D7C05" w:rsidP="000D7C05">
      <w:pPr>
        <w:pStyle w:val="NormalWeb"/>
        <w:ind w:left="360"/>
        <w:rPr>
          <w:rFonts w:asciiTheme="majorHAnsi" w:hAnsiTheme="majorHAnsi"/>
        </w:rPr>
      </w:pPr>
      <w:r w:rsidRPr="000D7C05">
        <w:rPr>
          <w:rFonts w:asciiTheme="majorHAnsi" w:hAnsiTheme="majorHAnsi"/>
        </w:rPr>
        <w:t>Wording 2:  At a 95% CL I accept that the machine is working properly. (That is, no one needs to “fix it”).</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have a machine that (when working properly) puts 90g of candy in each bag.  We have sampled 10 bags and find xbar=87.0g with sd=5g.  Is the machine properly filling the bags?  Use 95% CL.</w:t>
      </w:r>
    </w:p>
    <w:p w:rsidR="000D7C05" w:rsidRPr="000D7C05" w:rsidRDefault="000D7C05" w:rsidP="000D7C05">
      <w:pPr>
        <w:pStyle w:val="NormalWeb"/>
        <w:ind w:left="360"/>
        <w:rPr>
          <w:rFonts w:asciiTheme="majorHAnsi" w:hAnsiTheme="majorHAnsi"/>
        </w:rPr>
      </w:pPr>
    </w:p>
    <w:tbl>
      <w:tblPr>
        <w:tblW w:w="3727" w:type="dxa"/>
        <w:jc w:val="center"/>
        <w:tblInd w:w="93" w:type="dxa"/>
        <w:tblLook w:val="0000" w:firstRow="0" w:lastRow="0" w:firstColumn="0" w:lastColumn="0" w:noHBand="0" w:noVBand="0"/>
      </w:tblPr>
      <w:tblGrid>
        <w:gridCol w:w="1854"/>
        <w:gridCol w:w="349"/>
        <w:gridCol w:w="1595"/>
      </w:tblGrid>
      <w:tr w:rsidR="000D7C05" w:rsidRPr="000D7C05" w:rsidTr="00FD5BB3">
        <w:trPr>
          <w:trHeight w:val="255"/>
          <w:jc w:val="center"/>
        </w:trPr>
        <w:tc>
          <w:tcPr>
            <w:tcW w:w="2187"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lastRenderedPageBreak/>
              <w:t>Sample Evidence</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33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87</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33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854"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333"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3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33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854"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33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-1.897366596</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33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0.090267331</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33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Wording 2:  At a 95% CL I accept that the machine is working properly. (That is, no one needs to “fix it”).</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have a machine that (when working properly) puts 90g of candy in each bag.  We have sampled 10 bags and find xbar=85.0g with sd=5g.  Is the machine properly filling the bags?  Use 95% CL.</w:t>
      </w:r>
    </w:p>
    <w:p w:rsidR="000D7C05" w:rsidRPr="000D7C05" w:rsidRDefault="000D7C05" w:rsidP="000D7C05">
      <w:pPr>
        <w:pStyle w:val="NormalWeb"/>
        <w:ind w:left="360"/>
        <w:rPr>
          <w:rFonts w:asciiTheme="majorHAnsi" w:hAnsiTheme="majorHAnsi"/>
        </w:rPr>
      </w:pPr>
    </w:p>
    <w:tbl>
      <w:tblPr>
        <w:tblW w:w="3580" w:type="dxa"/>
        <w:jc w:val="center"/>
        <w:tblInd w:w="93" w:type="dxa"/>
        <w:tblLook w:val="0000" w:firstRow="0" w:lastRow="0" w:firstColumn="0" w:lastColumn="0" w:noHBand="0" w:noVBand="0"/>
      </w:tblPr>
      <w:tblGrid>
        <w:gridCol w:w="1854"/>
        <w:gridCol w:w="349"/>
        <w:gridCol w:w="1595"/>
      </w:tblGrid>
      <w:tr w:rsidR="000D7C05" w:rsidRPr="000D7C05" w:rsidTr="00FD5BB3">
        <w:trPr>
          <w:trHeight w:val="255"/>
          <w:jc w:val="center"/>
        </w:trPr>
        <w:tc>
          <w:tcPr>
            <w:tcW w:w="204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1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85</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1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854"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186"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854"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18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-3.16227766</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1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0.011507985</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lastRenderedPageBreak/>
              <w:t>Decision</w:t>
            </w:r>
          </w:p>
        </w:tc>
        <w:tc>
          <w:tcPr>
            <w:tcW w:w="1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Wording 2:  At a 95% CL I reject that the machine is working properly. (That is, I believe H1, this behavior is not expected of samples coming from a population with a mean of 90, and I believe someone needs to “fix the machine”).</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have a machine that (when working properly) puts 90g of candy in each bag.  We have sampled 10 bags and find xbar=85.0g with sd=10g.  Is the machine properly filling the bags?  Use 95% CL.</w:t>
      </w:r>
    </w:p>
    <w:p w:rsidR="000D7C05" w:rsidRPr="000D7C05" w:rsidRDefault="000D7C05" w:rsidP="000D7C05">
      <w:pPr>
        <w:pStyle w:val="NormalWeb"/>
        <w:ind w:left="360"/>
        <w:rPr>
          <w:rFonts w:asciiTheme="majorHAnsi" w:hAnsiTheme="majorHAnsi"/>
        </w:rPr>
      </w:pPr>
    </w:p>
    <w:tbl>
      <w:tblPr>
        <w:tblW w:w="3580" w:type="dxa"/>
        <w:jc w:val="center"/>
        <w:tblInd w:w="93" w:type="dxa"/>
        <w:tblLook w:val="0000" w:firstRow="0" w:lastRow="0" w:firstColumn="0" w:lastColumn="0" w:noHBand="0" w:noVBand="0"/>
      </w:tblPr>
      <w:tblGrid>
        <w:gridCol w:w="1854"/>
        <w:gridCol w:w="349"/>
        <w:gridCol w:w="1595"/>
      </w:tblGrid>
      <w:tr w:rsidR="000D7C05" w:rsidRPr="000D7C05" w:rsidTr="00FD5BB3">
        <w:trPr>
          <w:trHeight w:val="255"/>
          <w:jc w:val="center"/>
        </w:trPr>
        <w:tc>
          <w:tcPr>
            <w:tcW w:w="204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1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85</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1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70"/>
          <w:jc w:val="center"/>
        </w:trPr>
        <w:tc>
          <w:tcPr>
            <w:tcW w:w="1854"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186"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40"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854"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4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854"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18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-1.58113883</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1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0.148304704</w:t>
            </w:r>
          </w:p>
        </w:tc>
      </w:tr>
      <w:tr w:rsidR="000D7C05" w:rsidRPr="000D7C05" w:rsidTr="00FD5BB3">
        <w:trPr>
          <w:trHeight w:val="255"/>
          <w:jc w:val="center"/>
        </w:trPr>
        <w:tc>
          <w:tcPr>
            <w:tcW w:w="1854"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1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40"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bl>
    <w:p w:rsidR="000D7C05" w:rsidRPr="000D7C05" w:rsidRDefault="000D7C05" w:rsidP="000D7C05">
      <w:pPr>
        <w:pStyle w:val="NormalWeb"/>
        <w:rPr>
          <w:rFonts w:asciiTheme="majorHAnsi" w:hAnsiTheme="majorHAnsi"/>
          <w:b/>
        </w:rPr>
      </w:pPr>
    </w:p>
    <w:p w:rsidR="000D7C05" w:rsidRPr="000D7C05" w:rsidRDefault="000D7C05" w:rsidP="000D7C05">
      <w:pPr>
        <w:pStyle w:val="NormalWeb"/>
        <w:rPr>
          <w:rFonts w:asciiTheme="majorHAnsi" w:hAnsiTheme="majorHAnsi"/>
          <w:b/>
        </w:rPr>
      </w:pPr>
    </w:p>
    <w:p w:rsidR="000D7C05" w:rsidRPr="000D7C05" w:rsidRDefault="000D7C05" w:rsidP="000D7C05">
      <w:pPr>
        <w:pStyle w:val="NormalWeb"/>
        <w:rPr>
          <w:rFonts w:asciiTheme="majorHAnsi" w:hAnsiTheme="majorHAnsi"/>
          <w:b/>
        </w:rPr>
      </w:pPr>
    </w:p>
    <w:p w:rsidR="000D7C05" w:rsidRPr="000D7C05" w:rsidRDefault="000D7C05" w:rsidP="000D7C05">
      <w:pPr>
        <w:pStyle w:val="NormalWeb"/>
        <w:ind w:left="360"/>
        <w:rPr>
          <w:rFonts w:asciiTheme="majorHAnsi" w:hAnsiTheme="majorHAnsi"/>
        </w:rPr>
      </w:pPr>
      <w:r w:rsidRPr="000D7C05">
        <w:rPr>
          <w:rFonts w:asciiTheme="majorHAnsi" w:hAnsiTheme="majorHAnsi"/>
        </w:rPr>
        <w:t>Wording 2:  At a 95% CL I accept that the machine is working properly. (That is, no one needs to “fix it”).</w:t>
      </w:r>
    </w:p>
    <w:p w:rsidR="000D7C05" w:rsidRPr="000D7C05" w:rsidRDefault="000D7C05" w:rsidP="000D7C05">
      <w:pPr>
        <w:pStyle w:val="NormalWeb"/>
        <w:rPr>
          <w:rFonts w:asciiTheme="majorHAnsi" w:hAnsiTheme="majorHAnsi"/>
          <w:u w:val="single"/>
        </w:rPr>
      </w:pPr>
      <w:r w:rsidRPr="000D7C05">
        <w:rPr>
          <w:rFonts w:asciiTheme="majorHAnsi" w:hAnsiTheme="majorHAnsi"/>
          <w:u w:val="single"/>
        </w:rPr>
        <w:t>One Tailed Examples</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lastRenderedPageBreak/>
        <w:t>We have readjusted our machine to produce bags labeled “contains 95g”.  We have sampled 10 bags and find xbar=92.0g with sd=5g.  Is the machine putting in at least 95g?  Use 95% CL.</w:t>
      </w:r>
    </w:p>
    <w:p w:rsidR="000D7C05" w:rsidRPr="000D7C05" w:rsidRDefault="000D7C05" w:rsidP="000D7C05">
      <w:pPr>
        <w:pStyle w:val="NormalWeb"/>
        <w:ind w:left="360"/>
        <w:rPr>
          <w:rFonts w:asciiTheme="majorHAnsi" w:hAnsiTheme="majorHAnsi"/>
        </w:rPr>
      </w:pPr>
      <w:r w:rsidRPr="000D7C05">
        <w:rPr>
          <w:rFonts w:asciiTheme="majorHAnsi" w:hAnsiTheme="majorHAnsi"/>
        </w:rPr>
        <w:t>This is a one-tail case since we are interested in “putting in at least 95” vs “not putting in at least 95” (that is, putting in less than 95).</w:t>
      </w:r>
    </w:p>
    <w:p w:rsidR="000D7C05" w:rsidRPr="000D7C05" w:rsidRDefault="000D7C05" w:rsidP="000D7C05">
      <w:pPr>
        <w:pStyle w:val="NormalWeb"/>
        <w:ind w:left="360"/>
        <w:rPr>
          <w:rFonts w:asciiTheme="majorHAnsi" w:hAnsiTheme="majorHAnsi"/>
        </w:rPr>
      </w:pPr>
    </w:p>
    <w:tbl>
      <w:tblPr>
        <w:tblW w:w="3581" w:type="dxa"/>
        <w:jc w:val="center"/>
        <w:tblInd w:w="93" w:type="dxa"/>
        <w:tblLook w:val="0000" w:firstRow="0" w:lastRow="0" w:firstColumn="0" w:lastColumn="0" w:noHBand="0" w:noVBand="0"/>
      </w:tblPr>
      <w:tblGrid>
        <w:gridCol w:w="1752"/>
        <w:gridCol w:w="482"/>
        <w:gridCol w:w="1595"/>
      </w:tblGrid>
      <w:tr w:rsidR="000D7C05" w:rsidRPr="000D7C05" w:rsidTr="00FD5BB3">
        <w:trPr>
          <w:trHeight w:val="270"/>
          <w:jc w:val="center"/>
        </w:trPr>
        <w:tc>
          <w:tcPr>
            <w:tcW w:w="3581"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(Right Tail)</w:t>
            </w:r>
          </w:p>
        </w:tc>
      </w:tr>
      <w:tr w:rsidR="000D7C05" w:rsidRPr="000D7C05" w:rsidTr="00FD5BB3">
        <w:trPr>
          <w:trHeight w:val="255"/>
          <w:jc w:val="center"/>
        </w:trPr>
        <w:tc>
          <w:tcPr>
            <w:tcW w:w="17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31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μ</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μ</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068"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92</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31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75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316"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513"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7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1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1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7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31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51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7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31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-1.897366596</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0.954866335</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r w:rsidR="000D7C05" w:rsidRPr="000D7C05" w:rsidTr="00FD5BB3">
        <w:trPr>
          <w:trHeight w:val="255"/>
          <w:jc w:val="center"/>
        </w:trPr>
        <w:tc>
          <w:tcPr>
            <w:tcW w:w="17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Lower Bound</w:t>
            </w:r>
          </w:p>
        </w:tc>
        <w:tc>
          <w:tcPr>
            <w:tcW w:w="31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87.75462509</w:t>
            </w:r>
          </w:p>
        </w:tc>
      </w:tr>
      <w:tr w:rsidR="000D7C05" w:rsidRPr="000D7C05" w:rsidTr="00FD5BB3">
        <w:trPr>
          <w:trHeight w:val="270"/>
          <w:jc w:val="center"/>
        </w:trPr>
        <w:tc>
          <w:tcPr>
            <w:tcW w:w="175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Upper Bound</w:t>
            </w:r>
          </w:p>
        </w:tc>
        <w:tc>
          <w:tcPr>
            <w:tcW w:w="316"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513"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96.24537491</w:t>
            </w:r>
          </w:p>
        </w:tc>
      </w:tr>
    </w:tbl>
    <w:p w:rsidR="000D7C05" w:rsidRPr="000D7C05" w:rsidRDefault="000D7C05" w:rsidP="000D7C05">
      <w:pPr>
        <w:pStyle w:val="NormalWeb"/>
        <w:rPr>
          <w:rFonts w:asciiTheme="majorHAnsi" w:hAnsiTheme="majorHAnsi"/>
        </w:rPr>
      </w:pPr>
    </w:p>
    <w:p w:rsidR="000D7C05" w:rsidRPr="000D7C05" w:rsidRDefault="000D7C05" w:rsidP="000D7C05">
      <w:pPr>
        <w:pStyle w:val="NormalWeb"/>
        <w:rPr>
          <w:rFonts w:asciiTheme="majorHAnsi" w:hAnsiTheme="majorHAnsi"/>
        </w:rPr>
      </w:pPr>
      <w:r w:rsidRPr="000D7C05">
        <w:rPr>
          <w:rFonts w:asciiTheme="majorHAnsi" w:hAnsiTheme="majorHAnsi"/>
        </w:rPr>
        <w:t>The decision “FTR Null” means we accept the null, that is, accept that filling less than 95.  We are accepting Ho and not H1 and so (at a 95% CL) we do NOT think the machine is putting in at least 95.  We should adjust the machine.</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have again adjusted our machine and now find a sample of 10 bags contain 99g with sd=5g.  Is the machine putting in at least 95g?  Use 95% CL.</w:t>
      </w:r>
    </w:p>
    <w:p w:rsidR="000D7C05" w:rsidRPr="000D7C05" w:rsidRDefault="000D7C05" w:rsidP="000D7C05">
      <w:pPr>
        <w:pStyle w:val="NormalWeb"/>
        <w:ind w:left="360"/>
        <w:rPr>
          <w:rFonts w:asciiTheme="majorHAnsi" w:hAnsiTheme="majorHAnsi"/>
        </w:rPr>
      </w:pPr>
    </w:p>
    <w:tbl>
      <w:tblPr>
        <w:tblW w:w="3580" w:type="dxa"/>
        <w:jc w:val="center"/>
        <w:tblInd w:w="93" w:type="dxa"/>
        <w:tblLook w:val="0000" w:firstRow="0" w:lastRow="0" w:firstColumn="0" w:lastColumn="0" w:noHBand="0" w:noVBand="0"/>
      </w:tblPr>
      <w:tblGrid>
        <w:gridCol w:w="1792"/>
        <w:gridCol w:w="482"/>
        <w:gridCol w:w="1595"/>
      </w:tblGrid>
      <w:tr w:rsidR="000D7C05" w:rsidRPr="000D7C05" w:rsidTr="00FD5BB3">
        <w:trPr>
          <w:trHeight w:val="270"/>
          <w:jc w:val="center"/>
        </w:trPr>
        <w:tc>
          <w:tcPr>
            <w:tcW w:w="3580"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(Right Tail)</w:t>
            </w:r>
          </w:p>
        </w:tc>
      </w:tr>
      <w:tr w:rsidR="000D7C05" w:rsidRPr="000D7C05" w:rsidTr="00FD5BB3">
        <w:trPr>
          <w:trHeight w:val="255"/>
          <w:jc w:val="center"/>
        </w:trPr>
        <w:tc>
          <w:tcPr>
            <w:tcW w:w="179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32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μ</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95</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μ</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95</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115"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99</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79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323"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7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2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4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7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32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4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79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32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2.529822128</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0.01612239</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Lower Bound</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94.75462509</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lastRenderedPageBreak/>
        <w:t>The decision is “Reject Null” that is, reject Ho (and accept H1).  Therefore, we can accept that the machine is putting in at least 95 and no further adjustment is necessary.</w:t>
      </w:r>
    </w:p>
    <w:p w:rsidR="000D7C05" w:rsidRPr="000D7C05" w:rsidRDefault="000D7C05" w:rsidP="000D7C05">
      <w:pPr>
        <w:pStyle w:val="NormalWeb"/>
        <w:numPr>
          <w:ilvl w:val="0"/>
          <w:numId w:val="48"/>
        </w:numPr>
        <w:rPr>
          <w:rFonts w:asciiTheme="majorHAnsi" w:hAnsiTheme="majorHAnsi"/>
        </w:rPr>
      </w:pPr>
      <w:r w:rsidRPr="000D7C05">
        <w:rPr>
          <w:rFonts w:asciiTheme="majorHAnsi" w:hAnsiTheme="majorHAnsi"/>
        </w:rPr>
        <w:t>We need to cut back on expenses and therefore we have labels printed saying “contains 85g”.  We want to make sure we are putting in “no more than 87g” and now find a random sample of 10 bags contain 88 with sd=5g.  Is the machine putting in no more than 87g?  Use 95% CL.</w:t>
      </w:r>
    </w:p>
    <w:p w:rsidR="000D7C05" w:rsidRPr="000D7C05" w:rsidRDefault="000D7C05" w:rsidP="000D7C05">
      <w:pPr>
        <w:pStyle w:val="NormalWeb"/>
        <w:ind w:left="360"/>
        <w:rPr>
          <w:rFonts w:asciiTheme="majorHAnsi" w:hAnsiTheme="majorHAnsi"/>
        </w:rPr>
      </w:pPr>
    </w:p>
    <w:tbl>
      <w:tblPr>
        <w:tblW w:w="3580" w:type="dxa"/>
        <w:jc w:val="center"/>
        <w:tblInd w:w="93" w:type="dxa"/>
        <w:tblLook w:val="0000" w:firstRow="0" w:lastRow="0" w:firstColumn="0" w:lastColumn="0" w:noHBand="0" w:noVBand="0"/>
      </w:tblPr>
      <w:tblGrid>
        <w:gridCol w:w="1792"/>
        <w:gridCol w:w="482"/>
        <w:gridCol w:w="1595"/>
      </w:tblGrid>
      <w:tr w:rsidR="000D7C05" w:rsidRPr="000D7C05" w:rsidTr="00FD5BB3">
        <w:trPr>
          <w:trHeight w:val="270"/>
          <w:jc w:val="center"/>
        </w:trPr>
        <w:tc>
          <w:tcPr>
            <w:tcW w:w="3580"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(Left Tail)</w:t>
            </w:r>
          </w:p>
        </w:tc>
      </w:tr>
      <w:tr w:rsidR="000D7C05" w:rsidRPr="000D7C05" w:rsidTr="00FD5BB3">
        <w:trPr>
          <w:trHeight w:val="255"/>
          <w:jc w:val="center"/>
        </w:trPr>
        <w:tc>
          <w:tcPr>
            <w:tcW w:w="179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32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μ</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87</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μ</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87</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 </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115"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Mean is</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88</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SD is</w:t>
            </w:r>
          </w:p>
        </w:tc>
        <w:tc>
          <w:tcPr>
            <w:tcW w:w="32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70"/>
          <w:jc w:val="center"/>
        </w:trPr>
        <w:tc>
          <w:tcPr>
            <w:tcW w:w="179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 is</w:t>
            </w:r>
          </w:p>
        </w:tc>
        <w:tc>
          <w:tcPr>
            <w:tcW w:w="323"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465"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7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2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4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7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32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4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79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t-statistic</w:t>
            </w:r>
          </w:p>
        </w:tc>
        <w:tc>
          <w:tcPr>
            <w:tcW w:w="32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0.632455532</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p-value</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0.728589521</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Decision</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r w:rsidR="000D7C05" w:rsidRPr="000D7C05" w:rsidTr="00FD5BB3">
        <w:trPr>
          <w:trHeight w:val="255"/>
          <w:jc w:val="center"/>
        </w:trPr>
        <w:tc>
          <w:tcPr>
            <w:tcW w:w="179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Lower Bound</w:t>
            </w:r>
          </w:p>
        </w:tc>
        <w:tc>
          <w:tcPr>
            <w:tcW w:w="32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83.75462509</w:t>
            </w:r>
          </w:p>
        </w:tc>
      </w:tr>
      <w:tr w:rsidR="000D7C05" w:rsidRPr="000D7C05" w:rsidTr="00FD5BB3">
        <w:trPr>
          <w:trHeight w:val="270"/>
          <w:jc w:val="center"/>
        </w:trPr>
        <w:tc>
          <w:tcPr>
            <w:tcW w:w="179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CI Upper Bound</w:t>
            </w:r>
          </w:p>
        </w:tc>
        <w:tc>
          <w:tcPr>
            <w:tcW w:w="323"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465"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92.24537491</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Our decision is “FTR Null” means accepting Ho means accepting “more than 87”.  Hence, we are not able to say we are putting in “less than” 87 grams.  The machine will need to be adjusted to achieve that.</w:t>
      </w:r>
    </w:p>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rPr>
          <w:rFonts w:asciiTheme="majorHAnsi" w:hAnsiTheme="majorHAnsi"/>
          <w:b/>
        </w:rPr>
      </w:pPr>
      <w:r w:rsidRPr="000D7C05">
        <w:rPr>
          <w:rFonts w:asciiTheme="majorHAnsi" w:hAnsiTheme="majorHAnsi"/>
          <w:b/>
        </w:rPr>
        <w:t>Two Sample t-Tests for Mean</w:t>
      </w:r>
    </w:p>
    <w:p w:rsidR="000D7C05" w:rsidRPr="000D7C05" w:rsidRDefault="000D7C05" w:rsidP="000D7C05">
      <w:pPr>
        <w:pStyle w:val="NormalWeb"/>
        <w:rPr>
          <w:rFonts w:asciiTheme="majorHAnsi" w:hAnsiTheme="majorHAnsi"/>
        </w:rPr>
      </w:pPr>
      <w:r w:rsidRPr="000D7C05">
        <w:rPr>
          <w:rFonts w:asciiTheme="majorHAnsi" w:hAnsiTheme="majorHAnsi"/>
        </w:rPr>
        <w:t>Often times we have available “before” and “after” data that represents a “treatment” or a hoped-for change in state (increased yield or decreased rate of product rejects).  In this case, we are not comparing our sample to a “known” population but rather against another sample.</w:t>
      </w:r>
    </w:p>
    <w:p w:rsidR="000D7C05" w:rsidRPr="000D7C05" w:rsidRDefault="000D7C05" w:rsidP="000D7C05">
      <w:pPr>
        <w:pStyle w:val="NormalWeb"/>
        <w:rPr>
          <w:rFonts w:asciiTheme="majorHAnsi" w:hAnsiTheme="majorHAnsi"/>
        </w:rPr>
      </w:pPr>
      <w:r w:rsidRPr="000D7C05">
        <w:rPr>
          <w:rFonts w:asciiTheme="majorHAnsi" w:hAnsiTheme="majorHAnsi"/>
        </w:rPr>
        <w:t>A worksheet (t-two_means.xls) has been provided to simplify making t-tests on one sample.</w:t>
      </w:r>
    </w:p>
    <w:p w:rsidR="000D7C05" w:rsidRPr="000D7C05" w:rsidRDefault="000D7C05" w:rsidP="000D7C05">
      <w:pPr>
        <w:pStyle w:val="NormalWeb"/>
        <w:rPr>
          <w:rFonts w:asciiTheme="majorHAnsi" w:hAnsiTheme="majorHAnsi"/>
        </w:rPr>
      </w:pPr>
    </w:p>
    <w:tbl>
      <w:tblPr>
        <w:tblW w:w="2880" w:type="dxa"/>
        <w:jc w:val="center"/>
        <w:tblInd w:w="93" w:type="dxa"/>
        <w:tblLook w:val="0000" w:firstRow="0" w:lastRow="0" w:firstColumn="0" w:lastColumn="0" w:noHBand="0" w:noVBand="0"/>
      </w:tblPr>
      <w:tblGrid>
        <w:gridCol w:w="831"/>
        <w:gridCol w:w="1196"/>
        <w:gridCol w:w="1196"/>
      </w:tblGrid>
      <w:tr w:rsidR="000D7C05" w:rsidRPr="000D7C05" w:rsidTr="00FD5BB3">
        <w:trPr>
          <w:trHeight w:val="255"/>
          <w:jc w:val="center"/>
        </w:trPr>
        <w:tc>
          <w:tcPr>
            <w:tcW w:w="2880" w:type="dxa"/>
            <w:gridSpan w:val="3"/>
            <w:tcBorders>
              <w:top w:val="nil"/>
              <w:left w:val="nil"/>
              <w:bottom w:val="nil"/>
              <w:right w:val="nil"/>
            </w:tcBorders>
            <w:shd w:val="clear" w:color="auto" w:fill="FFFF99"/>
            <w:noWrap/>
            <w:vAlign w:val="bottom"/>
          </w:tcPr>
          <w:p w:rsidR="000D7C05" w:rsidRPr="000D7C05" w:rsidRDefault="000D7C05" w:rsidP="00FD5BB3">
            <w:pPr>
              <w:jc w:val="center"/>
              <w:rPr>
                <w:rFonts w:asciiTheme="majorHAnsi" w:hAnsiTheme="majorHAnsi" w:cs="Arial"/>
                <w:b/>
                <w:bCs/>
                <w:sz w:val="24"/>
                <w:szCs w:val="24"/>
              </w:rPr>
            </w:pPr>
            <w:r w:rsidRPr="000D7C05">
              <w:rPr>
                <w:rFonts w:asciiTheme="majorHAnsi" w:hAnsiTheme="majorHAnsi" w:cs="Arial"/>
                <w:b/>
                <w:bCs/>
                <w:sz w:val="24"/>
                <w:szCs w:val="24"/>
              </w:rPr>
              <w:t>LowFlow Shower Head</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User</w:t>
            </w:r>
          </w:p>
        </w:tc>
        <w:tc>
          <w:tcPr>
            <w:tcW w:w="1091"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Before</w:t>
            </w:r>
          </w:p>
        </w:tc>
        <w:tc>
          <w:tcPr>
            <w:tcW w:w="1091"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After</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1</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5.21</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4.66</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4.33</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2.02</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3</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2.09</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2.17</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5.72</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4.98</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7.31</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4.23</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6</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3.96</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1.55</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7</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4.88</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8</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5.6</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2.75</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9</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7.35</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3.68</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10</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10.95</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7.71</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b/>
                <w:bCs/>
                <w:sz w:val="24"/>
                <w:szCs w:val="24"/>
              </w:rPr>
            </w:pPr>
            <w:r w:rsidRPr="000D7C05">
              <w:rPr>
                <w:rFonts w:asciiTheme="majorHAnsi" w:hAnsiTheme="majorHAnsi" w:cs="Arial"/>
                <w:b/>
                <w:bCs/>
                <w:sz w:val="24"/>
                <w:szCs w:val="24"/>
              </w:rPr>
              <w:t>mean</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5.74</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3.875</w:t>
            </w:r>
          </w:p>
        </w:tc>
      </w:tr>
      <w:tr w:rsidR="000D7C05" w:rsidRPr="000D7C05" w:rsidTr="00FD5BB3">
        <w:trPr>
          <w:trHeight w:val="255"/>
          <w:jc w:val="center"/>
        </w:trPr>
        <w:tc>
          <w:tcPr>
            <w:tcW w:w="698"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b/>
                <w:bCs/>
                <w:sz w:val="24"/>
                <w:szCs w:val="24"/>
              </w:rPr>
            </w:pPr>
            <w:r w:rsidRPr="000D7C05">
              <w:rPr>
                <w:rFonts w:asciiTheme="majorHAnsi" w:hAnsiTheme="majorHAnsi" w:cs="Arial"/>
                <w:b/>
                <w:bCs/>
                <w:sz w:val="24"/>
                <w:szCs w:val="24"/>
              </w:rPr>
              <w:t>stdev</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2.397235</w:t>
            </w:r>
          </w:p>
        </w:tc>
        <w:tc>
          <w:tcPr>
            <w:tcW w:w="1091" w:type="dxa"/>
            <w:tcBorders>
              <w:top w:val="nil"/>
              <w:left w:val="nil"/>
              <w:bottom w:val="nil"/>
              <w:right w:val="nil"/>
            </w:tcBorders>
            <w:shd w:val="clear" w:color="auto" w:fill="auto"/>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1.855725</w:t>
            </w:r>
          </w:p>
        </w:tc>
      </w:tr>
    </w:tbl>
    <w:p w:rsidR="000D7C05" w:rsidRPr="000D7C05" w:rsidRDefault="000D7C05" w:rsidP="000D7C05">
      <w:pPr>
        <w:pStyle w:val="NormalWeb"/>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Suppose we wanted to see if there was an actual difference when using the new shower heads (flowrate during shower).  Obviously there is a “difference” but we wish to investigate the issue “statistically” using the t-two_means spreadsheet.</w:t>
      </w:r>
    </w:p>
    <w:p w:rsidR="000D7C05" w:rsidRPr="000D7C05" w:rsidRDefault="000D7C05" w:rsidP="000D7C05">
      <w:pPr>
        <w:pStyle w:val="NormalWeb"/>
        <w:ind w:left="360"/>
        <w:rPr>
          <w:rFonts w:asciiTheme="majorHAnsi" w:hAnsiTheme="majorHAnsi"/>
        </w:rPr>
      </w:pPr>
      <w:r w:rsidRPr="000D7C05">
        <w:rPr>
          <w:rFonts w:asciiTheme="majorHAnsi" w:hAnsiTheme="majorHAnsi"/>
        </w:rPr>
        <w:t>If there is no difference then μ1-μ2 = 0</w:t>
      </w:r>
    </w:p>
    <w:p w:rsidR="000D7C05" w:rsidRPr="000D7C05" w:rsidRDefault="000D7C05" w:rsidP="000D7C05">
      <w:pPr>
        <w:pStyle w:val="NormalWeb"/>
        <w:ind w:left="360"/>
        <w:rPr>
          <w:rFonts w:asciiTheme="majorHAnsi" w:hAnsiTheme="majorHAnsi"/>
        </w:rPr>
      </w:pPr>
    </w:p>
    <w:tbl>
      <w:tblPr>
        <w:tblW w:w="3800" w:type="dxa"/>
        <w:jc w:val="center"/>
        <w:tblInd w:w="93" w:type="dxa"/>
        <w:tblLook w:val="0000" w:firstRow="0" w:lastRow="0" w:firstColumn="0" w:lastColumn="0" w:noHBand="0" w:noVBand="0"/>
      </w:tblPr>
      <w:tblGrid>
        <w:gridCol w:w="1569"/>
        <w:gridCol w:w="1329"/>
        <w:gridCol w:w="482"/>
        <w:gridCol w:w="968"/>
      </w:tblGrid>
      <w:tr w:rsidR="000D7C05" w:rsidRPr="000D7C05" w:rsidTr="00FD5BB3">
        <w:trPr>
          <w:trHeight w:val="270"/>
          <w:jc w:val="center"/>
        </w:trPr>
        <w:tc>
          <w:tcPr>
            <w:tcW w:w="2560" w:type="dxa"/>
            <w:gridSpan w:val="2"/>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 (u=uo)</w:t>
            </w: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9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1065"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μ1-μ2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μ1-μ2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56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1</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2</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Mean</w:t>
            </w:r>
          </w:p>
        </w:tc>
        <w:tc>
          <w:tcPr>
            <w:tcW w:w="1065"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5.7400</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3.8750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SD</w:t>
            </w:r>
          </w:p>
        </w:tc>
        <w:tc>
          <w:tcPr>
            <w:tcW w:w="1065"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2.3972</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1.8557</w:t>
            </w:r>
          </w:p>
        </w:tc>
      </w:tr>
      <w:tr w:rsidR="000D7C05" w:rsidRPr="000D7C05" w:rsidTr="00FD5BB3">
        <w:trPr>
          <w:trHeight w:val="270"/>
          <w:jc w:val="center"/>
        </w:trPr>
        <w:tc>
          <w:tcPr>
            <w:tcW w:w="1495"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Size</w:t>
            </w:r>
          </w:p>
        </w:tc>
        <w:tc>
          <w:tcPr>
            <w:tcW w:w="1065" w:type="dxa"/>
            <w:tcBorders>
              <w:top w:val="nil"/>
              <w:left w:val="nil"/>
              <w:bottom w:val="single" w:sz="8" w:space="0" w:color="auto"/>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49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49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0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9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t-statistic</w:t>
            </w:r>
          </w:p>
        </w:tc>
        <w:tc>
          <w:tcPr>
            <w:tcW w:w="1065" w:type="dxa"/>
            <w:tcBorders>
              <w:top w:val="single" w:sz="8" w:space="0" w:color="auto"/>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1.9454069</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0.0695135</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1065"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c>
          <w:tcPr>
            <w:tcW w:w="280"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CI Lower Bound</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-0.5056702</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70"/>
          <w:jc w:val="center"/>
        </w:trPr>
        <w:tc>
          <w:tcPr>
            <w:tcW w:w="1495"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lastRenderedPageBreak/>
              <w:t>CI Upper Bound</w:t>
            </w:r>
          </w:p>
        </w:tc>
        <w:tc>
          <w:tcPr>
            <w:tcW w:w="1065" w:type="dxa"/>
            <w:tcBorders>
              <w:top w:val="nil"/>
              <w:left w:val="nil"/>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4.2356702</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The decision “FTR Null” indicates there IS NOT a significant difference between the two types of shower heads.  Even though there appears to be a large difference, we need to appreciate that there is a large standard deviation (hence, the data is of low quality).</w:t>
      </w:r>
    </w:p>
    <w:p w:rsidR="000D7C05" w:rsidRPr="000D7C05" w:rsidRDefault="000D7C05" w:rsidP="000D7C05">
      <w:pPr>
        <w:pStyle w:val="NormalWeb"/>
        <w:ind w:left="360"/>
        <w:rPr>
          <w:rFonts w:asciiTheme="majorHAnsi" w:hAnsiTheme="majorHAnsi"/>
        </w:rPr>
      </w:pPr>
      <w:r w:rsidRPr="000D7C05">
        <w:rPr>
          <w:rFonts w:asciiTheme="majorHAnsi" w:hAnsiTheme="majorHAnsi"/>
        </w:rPr>
        <w:t>Let’s check if there the data allows us to claim a difference with a confidence level of 90%.</w:t>
      </w:r>
    </w:p>
    <w:p w:rsidR="000D7C05" w:rsidRPr="000D7C05" w:rsidRDefault="000D7C05" w:rsidP="000D7C05">
      <w:pPr>
        <w:pStyle w:val="NormalWeb"/>
        <w:ind w:left="360"/>
        <w:rPr>
          <w:rFonts w:asciiTheme="majorHAnsi" w:hAnsiTheme="majorHAnsi"/>
        </w:rPr>
      </w:pPr>
    </w:p>
    <w:tbl>
      <w:tblPr>
        <w:tblW w:w="3800" w:type="dxa"/>
        <w:jc w:val="center"/>
        <w:tblInd w:w="93" w:type="dxa"/>
        <w:tblLook w:val="0000" w:firstRow="0" w:lastRow="0" w:firstColumn="0" w:lastColumn="0" w:noHBand="0" w:noVBand="0"/>
      </w:tblPr>
      <w:tblGrid>
        <w:gridCol w:w="1569"/>
        <w:gridCol w:w="1329"/>
        <w:gridCol w:w="482"/>
        <w:gridCol w:w="968"/>
      </w:tblGrid>
      <w:tr w:rsidR="000D7C05" w:rsidRPr="000D7C05" w:rsidTr="00FD5BB3">
        <w:trPr>
          <w:trHeight w:val="270"/>
          <w:jc w:val="center"/>
        </w:trPr>
        <w:tc>
          <w:tcPr>
            <w:tcW w:w="2560" w:type="dxa"/>
            <w:gridSpan w:val="2"/>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 (u=uo)</w:t>
            </w: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9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1065"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μ1-μ2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μ1-μ2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0.1</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56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1</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2</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Mean</w:t>
            </w:r>
          </w:p>
        </w:tc>
        <w:tc>
          <w:tcPr>
            <w:tcW w:w="1065"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5.7400</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3.8750</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SD</w:t>
            </w:r>
          </w:p>
        </w:tc>
        <w:tc>
          <w:tcPr>
            <w:tcW w:w="1065"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2.3972</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1.8557</w:t>
            </w:r>
          </w:p>
        </w:tc>
      </w:tr>
      <w:tr w:rsidR="000D7C05" w:rsidRPr="000D7C05" w:rsidTr="00FD5BB3">
        <w:trPr>
          <w:trHeight w:val="270"/>
          <w:jc w:val="center"/>
        </w:trPr>
        <w:tc>
          <w:tcPr>
            <w:tcW w:w="1495"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Size</w:t>
            </w:r>
          </w:p>
        </w:tc>
        <w:tc>
          <w:tcPr>
            <w:tcW w:w="1065" w:type="dxa"/>
            <w:tcBorders>
              <w:top w:val="nil"/>
              <w:left w:val="nil"/>
              <w:bottom w:val="single" w:sz="8" w:space="0" w:color="auto"/>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w:t>
            </w:r>
          </w:p>
        </w:tc>
      </w:tr>
      <w:tr w:rsidR="000D7C05" w:rsidRPr="000D7C05" w:rsidTr="00FD5BB3">
        <w:trPr>
          <w:trHeight w:val="255"/>
          <w:jc w:val="center"/>
        </w:trPr>
        <w:tc>
          <w:tcPr>
            <w:tcW w:w="149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49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06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9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t-statistic</w:t>
            </w:r>
          </w:p>
        </w:tc>
        <w:tc>
          <w:tcPr>
            <w:tcW w:w="1065" w:type="dxa"/>
            <w:tcBorders>
              <w:top w:val="single" w:sz="8" w:space="0" w:color="auto"/>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1.9454069</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0.0695135</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lastRenderedPageBreak/>
              <w:t>Decision</w:t>
            </w:r>
          </w:p>
        </w:tc>
        <w:tc>
          <w:tcPr>
            <w:tcW w:w="1065"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c>
          <w:tcPr>
            <w:tcW w:w="280"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9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CI Lower Bound</w:t>
            </w:r>
          </w:p>
        </w:tc>
        <w:tc>
          <w:tcPr>
            <w:tcW w:w="1065"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-0.1672861</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70"/>
          <w:jc w:val="center"/>
        </w:trPr>
        <w:tc>
          <w:tcPr>
            <w:tcW w:w="1495"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CI Upper Bound</w:t>
            </w:r>
          </w:p>
        </w:tc>
        <w:tc>
          <w:tcPr>
            <w:tcW w:w="1065" w:type="dxa"/>
            <w:tcBorders>
              <w:top w:val="nil"/>
              <w:left w:val="nil"/>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3.8972861</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The decision “Reject Null” indicates that at a 90% CL we cannot reject the null hypothesis, therefore, the data supports a difference in the flow rate.  Notice that we are less “confident” in the statement and hence risk being wrong more often (10 percent of the time).</w:t>
      </w:r>
    </w:p>
    <w:p w:rsidR="000D7C05" w:rsidRPr="000D7C05" w:rsidRDefault="000D7C05" w:rsidP="000D7C05">
      <w:pPr>
        <w:pStyle w:val="NormalWeb"/>
        <w:ind w:left="360"/>
        <w:rPr>
          <w:rFonts w:asciiTheme="majorHAnsi" w:hAnsiTheme="majorHAnsi"/>
        </w:rPr>
      </w:pPr>
      <w:r w:rsidRPr="000D7C05">
        <w:rPr>
          <w:rFonts w:asciiTheme="majorHAnsi" w:hAnsiTheme="majorHAnsi"/>
        </w:rPr>
        <w:t>The two other tables in the spreadsheet allow one to assess cases where the difference is “great than” or “less than” some specified value.  We could use this to investigate if the difference was at least 1 gpm, etc.</w:t>
      </w:r>
    </w:p>
    <w:p w:rsidR="000D7C05" w:rsidRPr="000D7C05" w:rsidRDefault="000D7C05" w:rsidP="000D7C05">
      <w:pPr>
        <w:pStyle w:val="NormalWeb"/>
        <w:ind w:left="360"/>
        <w:rPr>
          <w:rFonts w:asciiTheme="majorHAnsi" w:hAnsiTheme="majorHAnsi"/>
        </w:rPr>
      </w:pPr>
      <w:r w:rsidRPr="000D7C05">
        <w:rPr>
          <w:rFonts w:asciiTheme="majorHAnsi" w:hAnsiTheme="majorHAnsi"/>
        </w:rPr>
        <w:t>Be sure to carefully assign (1) and (2) when determining the difference, μ1-μ2.</w:t>
      </w:r>
    </w:p>
    <w:p w:rsidR="000D7C05" w:rsidRPr="000D7C05" w:rsidRDefault="000D7C05" w:rsidP="000D7C05">
      <w:pPr>
        <w:pStyle w:val="NormalWeb"/>
        <w:rPr>
          <w:rFonts w:asciiTheme="majorHAnsi" w:hAnsiTheme="majorHAnsi"/>
          <w:b/>
        </w:rPr>
      </w:pPr>
    </w:p>
    <w:p w:rsidR="000D7C05" w:rsidRPr="000D7C05" w:rsidRDefault="000D7C05" w:rsidP="000D7C05">
      <w:pPr>
        <w:pStyle w:val="NormalWeb"/>
        <w:rPr>
          <w:rFonts w:asciiTheme="majorHAnsi" w:hAnsiTheme="majorHAnsi"/>
          <w:b/>
        </w:rPr>
      </w:pPr>
      <w:r w:rsidRPr="000D7C05">
        <w:rPr>
          <w:rFonts w:asciiTheme="majorHAnsi" w:hAnsiTheme="majorHAnsi"/>
          <w:b/>
        </w:rPr>
        <w:t>One Sample z-Tests for Proportion</w:t>
      </w:r>
    </w:p>
    <w:p w:rsidR="000D7C05" w:rsidRPr="000D7C05" w:rsidRDefault="000D7C05" w:rsidP="000D7C05">
      <w:pPr>
        <w:pStyle w:val="NormalWeb"/>
        <w:rPr>
          <w:rFonts w:asciiTheme="majorHAnsi" w:hAnsiTheme="majorHAnsi"/>
        </w:rPr>
      </w:pPr>
      <w:r w:rsidRPr="000D7C05">
        <w:rPr>
          <w:rFonts w:asciiTheme="majorHAnsi" w:hAnsiTheme="majorHAnsi"/>
        </w:rPr>
        <w:t xml:space="preserve">When we deal with “success vs failure” issues we are attempting to establish the “probability” that is associated with a success.  For example, a fair coin has a probability p=0.5 (success=heads) and a die has a probability p=0.1666667 (success=three dots).  </w:t>
      </w:r>
    </w:p>
    <w:p w:rsidR="000D7C05" w:rsidRPr="000D7C05" w:rsidRDefault="000D7C05" w:rsidP="000D7C05">
      <w:pPr>
        <w:pStyle w:val="NormalWeb"/>
        <w:rPr>
          <w:rFonts w:asciiTheme="majorHAnsi" w:hAnsiTheme="majorHAnsi"/>
        </w:rPr>
      </w:pPr>
      <w:r w:rsidRPr="000D7C05">
        <w:rPr>
          <w:rFonts w:asciiTheme="majorHAnsi" w:hAnsiTheme="majorHAnsi"/>
        </w:rPr>
        <w:t xml:space="preserve">We would now like to test samples where we have counted the number of successes and trials against particular probability statements.  </w:t>
      </w:r>
    </w:p>
    <w:p w:rsidR="000D7C05" w:rsidRPr="000D7C05" w:rsidRDefault="000D7C05" w:rsidP="000D7C05">
      <w:pPr>
        <w:pStyle w:val="NormalWeb"/>
        <w:rPr>
          <w:rFonts w:asciiTheme="majorHAnsi" w:hAnsiTheme="majorHAnsi"/>
        </w:rPr>
      </w:pPr>
      <w:r w:rsidRPr="000D7C05">
        <w:rPr>
          <w:rFonts w:asciiTheme="majorHAnsi" w:hAnsiTheme="majorHAnsi"/>
        </w:rPr>
        <w:t xml:space="preserve">For example, we might have a “trick coin” which the manufacturer claims comes up heads 70% of the time; p=0.7 (heads).  In this case we might have flipped the coin in question 20 times and only observed 10 heads.  Is this reason to reject the claim of the manufacturer?  </w:t>
      </w:r>
    </w:p>
    <w:p w:rsidR="000D7C05" w:rsidRPr="000D7C05" w:rsidRDefault="000D7C05" w:rsidP="000D7C05">
      <w:pPr>
        <w:pStyle w:val="NormalWeb"/>
        <w:rPr>
          <w:rFonts w:asciiTheme="majorHAnsi" w:hAnsiTheme="majorHAnsi"/>
        </w:rPr>
      </w:pPr>
      <w:r w:rsidRPr="000D7C05">
        <w:rPr>
          <w:rFonts w:asciiTheme="majorHAnsi" w:hAnsiTheme="majorHAnsi"/>
        </w:rPr>
        <w:t>A worksheet (z-one_prop.xls) has been provided to simplify making z-tests on one sample.</w:t>
      </w:r>
    </w:p>
    <w:p w:rsidR="000D7C05" w:rsidRPr="000D7C05" w:rsidRDefault="000D7C05" w:rsidP="000D7C05">
      <w:pPr>
        <w:pStyle w:val="NormalWeb"/>
        <w:rPr>
          <w:rFonts w:asciiTheme="majorHAnsi" w:hAnsiTheme="majorHAnsi"/>
          <w:u w:val="single"/>
        </w:rPr>
      </w:pPr>
      <w:r w:rsidRPr="000D7C05">
        <w:rPr>
          <w:rFonts w:asciiTheme="majorHAnsi" w:hAnsiTheme="majorHAnsi"/>
          <w:u w:val="single"/>
        </w:rPr>
        <w:t>Two Tailed Examples</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lastRenderedPageBreak/>
        <w:t>We have a trick coin which is claimed to come up heads 70% of the time.  We have made 20 “random” flips and saw only 10 heads.  Should we reject the claim of the toy manufacturer? Use 95% CL.</w:t>
      </w:r>
    </w:p>
    <w:p w:rsidR="000D7C05" w:rsidRPr="000D7C05" w:rsidRDefault="000D7C05" w:rsidP="000D7C05">
      <w:pPr>
        <w:pStyle w:val="NormalWeb"/>
        <w:ind w:left="360"/>
        <w:rPr>
          <w:rFonts w:asciiTheme="majorHAnsi" w:hAnsiTheme="majorHAnsi"/>
        </w:rPr>
      </w:pPr>
      <w:r w:rsidRPr="000D7C05">
        <w:rPr>
          <w:rFonts w:asciiTheme="majorHAnsi" w:hAnsiTheme="majorHAnsi"/>
        </w:rPr>
        <w:t>This is a two-tail case since we are interested in “p=0.70” vs “p &lt;&gt;0.70”.</w:t>
      </w:r>
    </w:p>
    <w:p w:rsidR="000D7C05" w:rsidRPr="000D7C05" w:rsidRDefault="000D7C05" w:rsidP="000D7C05">
      <w:pPr>
        <w:pStyle w:val="NormalWeb"/>
        <w:ind w:left="360"/>
        <w:rPr>
          <w:rFonts w:asciiTheme="majorHAnsi" w:hAnsiTheme="majorHAnsi"/>
        </w:rPr>
      </w:pPr>
    </w:p>
    <w:tbl>
      <w:tblPr>
        <w:tblW w:w="3100" w:type="dxa"/>
        <w:jc w:val="center"/>
        <w:tblInd w:w="93" w:type="dxa"/>
        <w:tblLook w:val="0000" w:firstRow="0" w:lastRow="0" w:firstColumn="0" w:lastColumn="0" w:noHBand="0" w:noVBand="0"/>
      </w:tblPr>
      <w:tblGrid>
        <w:gridCol w:w="1852"/>
        <w:gridCol w:w="482"/>
        <w:gridCol w:w="1196"/>
      </w:tblGrid>
      <w:tr w:rsidR="000D7C05" w:rsidRPr="000D7C05" w:rsidTr="00FD5BB3">
        <w:trPr>
          <w:trHeight w:val="270"/>
          <w:jc w:val="center"/>
        </w:trPr>
        <w:tc>
          <w:tcPr>
            <w:tcW w:w="3100"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 (u=uo)</w:t>
            </w:r>
          </w:p>
        </w:tc>
      </w:tr>
      <w:tr w:rsidR="000D7C05" w:rsidRPr="000D7C05" w:rsidTr="00FD5BB3">
        <w:trPr>
          <w:trHeight w:val="255"/>
          <w:jc w:val="center"/>
        </w:trPr>
        <w:tc>
          <w:tcPr>
            <w:tcW w:w="18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292"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p</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56"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p</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956"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56"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Prop.</w:t>
            </w:r>
          </w:p>
        </w:tc>
        <w:tc>
          <w:tcPr>
            <w:tcW w:w="292"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56"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0.5</w:t>
            </w:r>
          </w:p>
        </w:tc>
      </w:tr>
      <w:tr w:rsidR="000D7C05" w:rsidRPr="000D7C05" w:rsidTr="00FD5BB3">
        <w:trPr>
          <w:trHeight w:val="270"/>
          <w:jc w:val="center"/>
        </w:trPr>
        <w:tc>
          <w:tcPr>
            <w:tcW w:w="1852"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w:t>
            </w:r>
          </w:p>
        </w:tc>
        <w:tc>
          <w:tcPr>
            <w:tcW w:w="292"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56"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20</w:t>
            </w:r>
          </w:p>
        </w:tc>
      </w:tr>
      <w:tr w:rsidR="000D7C05" w:rsidRPr="000D7C05" w:rsidTr="00FD5BB3">
        <w:trPr>
          <w:trHeight w:val="255"/>
          <w:jc w:val="center"/>
        </w:trPr>
        <w:tc>
          <w:tcPr>
            <w:tcW w:w="18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5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8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29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5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852"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z-statistic</w:t>
            </w:r>
          </w:p>
        </w:tc>
        <w:tc>
          <w:tcPr>
            <w:tcW w:w="292"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-1.9518</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292"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nil"/>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0.050962</w:t>
            </w:r>
          </w:p>
        </w:tc>
      </w:tr>
      <w:tr w:rsidR="000D7C05" w:rsidRPr="000D7C05" w:rsidTr="00FD5BB3">
        <w:trPr>
          <w:trHeight w:val="255"/>
          <w:jc w:val="center"/>
        </w:trPr>
        <w:tc>
          <w:tcPr>
            <w:tcW w:w="1852"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292"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56"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Our decision is “FTR Null”, that is, we “accept Ho”, that is, we accept p=0.7.  </w:t>
      </w:r>
    </w:p>
    <w:p w:rsidR="000D7C05" w:rsidRPr="000D7C05" w:rsidRDefault="000D7C05" w:rsidP="000D7C05">
      <w:pPr>
        <w:pStyle w:val="NormalWeb"/>
        <w:ind w:left="360"/>
        <w:rPr>
          <w:rFonts w:asciiTheme="majorHAnsi" w:hAnsiTheme="majorHAnsi"/>
        </w:rPr>
      </w:pPr>
      <w:r w:rsidRPr="000D7C05">
        <w:rPr>
          <w:rFonts w:asciiTheme="majorHAnsi" w:hAnsiTheme="majorHAnsi"/>
        </w:rPr>
        <w:t>Wording:  At a 95% confidence level, the sample supports the manufacturer claim that the coin comes up heads 70% of the time.</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lastRenderedPageBreak/>
        <w:t>We have a trick coin which is claimed to come up heads 70% of the time.  We have made 50 “random” flips and saw only 25 heads.  Should we reject the claim of the toy manufacturer? Use 95% CL.</w:t>
      </w:r>
    </w:p>
    <w:p w:rsidR="000D7C05" w:rsidRPr="000D7C05" w:rsidRDefault="000D7C05" w:rsidP="000D7C05">
      <w:pPr>
        <w:pStyle w:val="NormalWeb"/>
        <w:ind w:left="360"/>
        <w:rPr>
          <w:rFonts w:asciiTheme="majorHAnsi" w:hAnsiTheme="majorHAnsi"/>
        </w:rPr>
      </w:pPr>
    </w:p>
    <w:tbl>
      <w:tblPr>
        <w:tblW w:w="3100" w:type="dxa"/>
        <w:jc w:val="center"/>
        <w:tblInd w:w="93" w:type="dxa"/>
        <w:tblLook w:val="0000" w:firstRow="0" w:lastRow="0" w:firstColumn="0" w:lastColumn="0" w:noHBand="0" w:noVBand="0"/>
      </w:tblPr>
      <w:tblGrid>
        <w:gridCol w:w="1769"/>
        <w:gridCol w:w="482"/>
        <w:gridCol w:w="1196"/>
      </w:tblGrid>
      <w:tr w:rsidR="000D7C05" w:rsidRPr="000D7C05" w:rsidTr="00FD5BB3">
        <w:trPr>
          <w:trHeight w:val="270"/>
          <w:jc w:val="center"/>
        </w:trPr>
        <w:tc>
          <w:tcPr>
            <w:tcW w:w="3100"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 (u=uo)</w:t>
            </w:r>
          </w:p>
        </w:tc>
      </w:tr>
      <w:tr w:rsidR="000D7C05" w:rsidRPr="000D7C05" w:rsidTr="00FD5BB3">
        <w:trPr>
          <w:trHeight w:val="255"/>
          <w:jc w:val="center"/>
        </w:trPr>
        <w:tc>
          <w:tcPr>
            <w:tcW w:w="1769"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279"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p</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52"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p</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1052"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0.7</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52"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Prop.</w:t>
            </w:r>
          </w:p>
        </w:tc>
        <w:tc>
          <w:tcPr>
            <w:tcW w:w="279"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52"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0.5</w:t>
            </w:r>
          </w:p>
        </w:tc>
      </w:tr>
      <w:tr w:rsidR="000D7C05" w:rsidRPr="000D7C05" w:rsidTr="00FD5BB3">
        <w:trPr>
          <w:trHeight w:val="270"/>
          <w:jc w:val="center"/>
        </w:trPr>
        <w:tc>
          <w:tcPr>
            <w:tcW w:w="1769"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w:t>
            </w:r>
          </w:p>
        </w:tc>
        <w:tc>
          <w:tcPr>
            <w:tcW w:w="279"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52"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50</w:t>
            </w:r>
          </w:p>
        </w:tc>
      </w:tr>
      <w:tr w:rsidR="000D7C05" w:rsidRPr="000D7C05" w:rsidTr="00FD5BB3">
        <w:trPr>
          <w:trHeight w:val="255"/>
          <w:jc w:val="center"/>
        </w:trPr>
        <w:tc>
          <w:tcPr>
            <w:tcW w:w="176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7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76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27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52"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769"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z-statistic</w:t>
            </w:r>
          </w:p>
        </w:tc>
        <w:tc>
          <w:tcPr>
            <w:tcW w:w="279"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-3.08607</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279"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nil"/>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0.002028</w:t>
            </w:r>
          </w:p>
        </w:tc>
      </w:tr>
      <w:tr w:rsidR="000D7C05" w:rsidRPr="000D7C05" w:rsidTr="00FD5BB3">
        <w:trPr>
          <w:trHeight w:val="255"/>
          <w:jc w:val="center"/>
        </w:trPr>
        <w:tc>
          <w:tcPr>
            <w:tcW w:w="1769"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279"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52"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Our decision is “Reject Null”, that is, we “Reject Ho”, that is, we reject p=0.7 and accept p&lt;&gt;0.7.  </w:t>
      </w:r>
    </w:p>
    <w:p w:rsidR="000D7C05" w:rsidRPr="000D7C05" w:rsidRDefault="000D7C05" w:rsidP="000D7C05">
      <w:pPr>
        <w:pStyle w:val="NormalWeb"/>
        <w:ind w:left="360"/>
        <w:rPr>
          <w:rFonts w:asciiTheme="majorHAnsi" w:hAnsiTheme="majorHAnsi"/>
        </w:rPr>
      </w:pPr>
      <w:r w:rsidRPr="000D7C05">
        <w:rPr>
          <w:rFonts w:asciiTheme="majorHAnsi" w:hAnsiTheme="majorHAnsi"/>
        </w:rPr>
        <w:t>Wording:  At a 95% confidence level, the sample does not support the manufacturer claim that the coin comes up heads 70% of the time.</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t xml:space="preserve">We have devised an ESP experiment in which a subject is asked to state the color (red or blue) of a card chosen from a deck of 50 well-shuffled cards by an individual </w:t>
      </w:r>
      <w:r w:rsidRPr="000D7C05">
        <w:rPr>
          <w:rFonts w:asciiTheme="majorHAnsi" w:hAnsiTheme="majorHAnsi"/>
        </w:rPr>
        <w:lastRenderedPageBreak/>
        <w:t>in another room.  The subject does not know how many red or blue cards are in the deck.  Suppose a test subject correctly identifies the color of 32 cards.  Does this test support the claim that the subject has ESP?</w:t>
      </w:r>
    </w:p>
    <w:p w:rsidR="000D7C05" w:rsidRPr="000D7C05" w:rsidRDefault="000D7C05" w:rsidP="000D7C05">
      <w:pPr>
        <w:pStyle w:val="NormalWeb"/>
        <w:ind w:left="360"/>
        <w:rPr>
          <w:rFonts w:asciiTheme="majorHAnsi" w:hAnsiTheme="majorHAnsi"/>
        </w:rPr>
      </w:pPr>
      <w:r w:rsidRPr="000D7C05">
        <w:rPr>
          <w:rFonts w:asciiTheme="majorHAnsi" w:hAnsiTheme="majorHAnsi"/>
        </w:rPr>
        <w:t>Ho:  p=0.5 (the subject is simply guessing and the successes are due to chance.</w:t>
      </w:r>
    </w:p>
    <w:p w:rsidR="000D7C05" w:rsidRPr="000D7C05" w:rsidRDefault="000D7C05" w:rsidP="000D7C05">
      <w:pPr>
        <w:pStyle w:val="NormalWeb"/>
        <w:ind w:left="360"/>
        <w:rPr>
          <w:rFonts w:asciiTheme="majorHAnsi" w:hAnsiTheme="majorHAnsi"/>
        </w:rPr>
      </w:pPr>
      <w:r w:rsidRPr="000D7C05">
        <w:rPr>
          <w:rFonts w:asciiTheme="majorHAnsi" w:hAnsiTheme="majorHAnsi"/>
        </w:rPr>
        <w:t>H1:  p&gt;0.5 (the subject has being able to get more right than mere guessing can explain)</w:t>
      </w:r>
    </w:p>
    <w:p w:rsidR="000D7C05" w:rsidRPr="000D7C05" w:rsidRDefault="000D7C05" w:rsidP="000D7C05">
      <w:pPr>
        <w:pStyle w:val="NormalWeb"/>
        <w:ind w:left="360"/>
        <w:rPr>
          <w:rFonts w:asciiTheme="majorHAnsi" w:hAnsiTheme="majorHAnsi"/>
        </w:rPr>
      </w:pPr>
      <w:r w:rsidRPr="000D7C05">
        <w:rPr>
          <w:rFonts w:asciiTheme="majorHAnsi" w:hAnsiTheme="majorHAnsi"/>
        </w:rPr>
        <w:t>p*=32/50=0.64</w:t>
      </w:r>
    </w:p>
    <w:p w:rsidR="000D7C05" w:rsidRPr="000D7C05" w:rsidRDefault="000D7C05" w:rsidP="000D7C05">
      <w:pPr>
        <w:pStyle w:val="NormalWeb"/>
        <w:ind w:left="360"/>
        <w:rPr>
          <w:rFonts w:asciiTheme="majorHAnsi" w:hAnsiTheme="majorHAnsi"/>
        </w:rPr>
      </w:pPr>
    </w:p>
    <w:tbl>
      <w:tblPr>
        <w:tblW w:w="3180" w:type="dxa"/>
        <w:jc w:val="center"/>
        <w:tblInd w:w="93" w:type="dxa"/>
        <w:tblLook w:val="0000" w:firstRow="0" w:lastRow="0" w:firstColumn="0" w:lastColumn="0" w:noHBand="0" w:noVBand="0"/>
      </w:tblPr>
      <w:tblGrid>
        <w:gridCol w:w="1815"/>
        <w:gridCol w:w="482"/>
        <w:gridCol w:w="1329"/>
      </w:tblGrid>
      <w:tr w:rsidR="000D7C05" w:rsidRPr="000D7C05" w:rsidTr="00FD5BB3">
        <w:trPr>
          <w:trHeight w:val="270"/>
          <w:jc w:val="center"/>
        </w:trPr>
        <w:tc>
          <w:tcPr>
            <w:tcW w:w="3180" w:type="dxa"/>
            <w:gridSpan w:val="3"/>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(Right Tail)</w:t>
            </w:r>
          </w:p>
        </w:tc>
      </w:tr>
      <w:tr w:rsidR="000D7C05" w:rsidRPr="000D7C05" w:rsidTr="00FD5BB3">
        <w:trPr>
          <w:trHeight w:val="255"/>
          <w:jc w:val="center"/>
        </w:trPr>
        <w:tc>
          <w:tcPr>
            <w:tcW w:w="181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28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  p</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1079"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0.5</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  p</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1079"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0.5</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79"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Prop.</w:t>
            </w:r>
          </w:p>
        </w:tc>
        <w:tc>
          <w:tcPr>
            <w:tcW w:w="286"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79"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0.64</w:t>
            </w:r>
          </w:p>
        </w:tc>
      </w:tr>
      <w:tr w:rsidR="000D7C05" w:rsidRPr="000D7C05" w:rsidTr="00FD5BB3">
        <w:trPr>
          <w:trHeight w:val="270"/>
          <w:jc w:val="center"/>
        </w:trPr>
        <w:tc>
          <w:tcPr>
            <w:tcW w:w="1815"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Sample Size</w:t>
            </w:r>
          </w:p>
        </w:tc>
        <w:tc>
          <w:tcPr>
            <w:tcW w:w="286" w:type="dxa"/>
            <w:tcBorders>
              <w:top w:val="nil"/>
              <w:left w:val="nil"/>
              <w:bottom w:val="single" w:sz="8" w:space="0" w:color="auto"/>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1079" w:type="dxa"/>
            <w:tcBorders>
              <w:top w:val="nil"/>
              <w:left w:val="nil"/>
              <w:bottom w:val="single" w:sz="8" w:space="0" w:color="auto"/>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50</w:t>
            </w:r>
          </w:p>
        </w:tc>
      </w:tr>
      <w:tr w:rsidR="000D7C05" w:rsidRPr="000D7C05" w:rsidTr="00FD5BB3">
        <w:trPr>
          <w:trHeight w:val="255"/>
          <w:jc w:val="center"/>
        </w:trPr>
        <w:tc>
          <w:tcPr>
            <w:tcW w:w="181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7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70"/>
          <w:jc w:val="center"/>
        </w:trPr>
        <w:tc>
          <w:tcPr>
            <w:tcW w:w="1815"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286"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1079"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815"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z-statistic</w:t>
            </w:r>
          </w:p>
        </w:tc>
        <w:tc>
          <w:tcPr>
            <w:tcW w:w="286"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1.979899</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2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nil"/>
              <w:left w:val="nil"/>
              <w:bottom w:val="nil"/>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0.0238574</w:t>
            </w:r>
          </w:p>
        </w:tc>
      </w:tr>
      <w:tr w:rsidR="000D7C05" w:rsidRPr="000D7C05" w:rsidTr="00FD5BB3">
        <w:trPr>
          <w:trHeight w:val="255"/>
          <w:jc w:val="center"/>
        </w:trPr>
        <w:tc>
          <w:tcPr>
            <w:tcW w:w="1815"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286"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79" w:type="dxa"/>
            <w:tcBorders>
              <w:top w:val="nil"/>
              <w:left w:val="nil"/>
              <w:bottom w:val="nil"/>
              <w:right w:val="single" w:sz="8" w:space="0" w:color="auto"/>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Our decision is “Reject Null”, that is, reject p=0.5 and accept p&gt;0.5.  </w:t>
      </w:r>
    </w:p>
    <w:p w:rsidR="000D7C05" w:rsidRPr="000D7C05" w:rsidRDefault="000D7C05" w:rsidP="000D7C05">
      <w:pPr>
        <w:pStyle w:val="NormalWeb"/>
        <w:ind w:left="360"/>
        <w:rPr>
          <w:rFonts w:asciiTheme="majorHAnsi" w:hAnsiTheme="majorHAnsi"/>
        </w:rPr>
      </w:pPr>
      <w:r w:rsidRPr="000D7C05">
        <w:rPr>
          <w:rFonts w:asciiTheme="majorHAnsi" w:hAnsiTheme="majorHAnsi"/>
        </w:rPr>
        <w:lastRenderedPageBreak/>
        <w:t xml:space="preserve">Wording:  At a 95% confidence level, the experiment supports the claim that the subject has a degree of ESP.  This outcome (32 out of 50) happens less than 5% of the time DUE TO CHANCE when someone is merely guessing.  </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t>A drug manufacturer claims that their cold remedy was 90% effective in relieving allergy symptoms for 8 hours.  In a sample of 200 people who had the allergy, the medicine provided 8 hour relief for 160 people.  Is the manufacturer’s claim legitimate at a confidence level of 0.01?</w:t>
      </w:r>
    </w:p>
    <w:p w:rsidR="000D7C05" w:rsidRPr="000D7C05" w:rsidRDefault="000D7C05" w:rsidP="000D7C05">
      <w:pPr>
        <w:pStyle w:val="NormalWeb"/>
        <w:ind w:left="360"/>
        <w:rPr>
          <w:rFonts w:asciiTheme="majorHAnsi" w:hAnsiTheme="majorHAnsi"/>
        </w:rPr>
      </w:pPr>
      <w:r w:rsidRPr="000D7C05">
        <w:rPr>
          <w:rFonts w:asciiTheme="majorHAnsi" w:hAnsiTheme="majorHAnsi"/>
        </w:rPr>
        <w:t>Ho: p=0.9</w:t>
      </w:r>
    </w:p>
    <w:p w:rsidR="000D7C05" w:rsidRPr="000D7C05" w:rsidRDefault="000D7C05" w:rsidP="000D7C05">
      <w:pPr>
        <w:pStyle w:val="NormalWeb"/>
        <w:ind w:left="360"/>
        <w:rPr>
          <w:rFonts w:asciiTheme="majorHAnsi" w:hAnsiTheme="majorHAnsi"/>
        </w:rPr>
      </w:pPr>
      <w:r w:rsidRPr="000D7C05">
        <w:rPr>
          <w:rFonts w:asciiTheme="majorHAnsi" w:hAnsiTheme="majorHAnsi"/>
        </w:rPr>
        <w:t>H1: p&lt;0.9</w:t>
      </w:r>
    </w:p>
    <w:p w:rsidR="000D7C05" w:rsidRPr="000D7C05" w:rsidRDefault="000D7C05" w:rsidP="000D7C05">
      <w:pPr>
        <w:pStyle w:val="NormalWeb"/>
        <w:ind w:left="360"/>
        <w:rPr>
          <w:rFonts w:asciiTheme="majorHAnsi" w:hAnsiTheme="majorHAnsi"/>
        </w:rPr>
      </w:pPr>
      <w:r w:rsidRPr="000D7C05">
        <w:rPr>
          <w:rFonts w:asciiTheme="majorHAnsi" w:hAnsiTheme="majorHAnsi"/>
        </w:rPr>
        <w:t>This is a “left-tail” test.  Problem solution left for student.</w:t>
      </w:r>
    </w:p>
    <w:p w:rsidR="000D7C05" w:rsidRPr="000D7C05" w:rsidRDefault="000D7C05" w:rsidP="000D7C05">
      <w:pPr>
        <w:pStyle w:val="NormalWeb"/>
        <w:rPr>
          <w:rFonts w:asciiTheme="majorHAnsi" w:hAnsiTheme="majorHAnsi"/>
          <w:b/>
        </w:rPr>
      </w:pPr>
    </w:p>
    <w:p w:rsidR="000D7C05" w:rsidRPr="000D7C05" w:rsidRDefault="000D7C05" w:rsidP="000D7C05">
      <w:pPr>
        <w:pStyle w:val="NormalWeb"/>
        <w:rPr>
          <w:rFonts w:asciiTheme="majorHAnsi" w:hAnsiTheme="majorHAnsi"/>
          <w:b/>
        </w:rPr>
      </w:pPr>
      <w:r w:rsidRPr="000D7C05">
        <w:rPr>
          <w:rFonts w:asciiTheme="majorHAnsi" w:hAnsiTheme="majorHAnsi"/>
          <w:b/>
        </w:rPr>
        <w:t>Two Sample z-Tests for Proportion</w:t>
      </w:r>
    </w:p>
    <w:p w:rsidR="000D7C05" w:rsidRPr="000D7C05" w:rsidRDefault="000D7C05" w:rsidP="000D7C05">
      <w:pPr>
        <w:pStyle w:val="NormalWeb"/>
        <w:rPr>
          <w:rFonts w:asciiTheme="majorHAnsi" w:hAnsiTheme="majorHAnsi"/>
        </w:rPr>
      </w:pPr>
      <w:r w:rsidRPr="000D7C05">
        <w:rPr>
          <w:rFonts w:asciiTheme="majorHAnsi" w:hAnsiTheme="majorHAnsi"/>
        </w:rPr>
        <w:t>When we deal two samples we are usually testing “before” and “after” situations or “with and without” treatment.</w:t>
      </w:r>
    </w:p>
    <w:p w:rsidR="000D7C05" w:rsidRPr="000D7C05" w:rsidRDefault="000D7C05" w:rsidP="000D7C05">
      <w:pPr>
        <w:pStyle w:val="NormalWeb"/>
        <w:rPr>
          <w:rFonts w:asciiTheme="majorHAnsi" w:hAnsiTheme="majorHAnsi"/>
        </w:rPr>
      </w:pPr>
      <w:r w:rsidRPr="000D7C05">
        <w:rPr>
          <w:rFonts w:asciiTheme="majorHAnsi" w:hAnsiTheme="majorHAnsi"/>
        </w:rPr>
        <w:t>A worksheet (z-two_prop.xls) has been provided to simplify making z-tests on two samples.</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t>Two groups of people, A and B, each consist of 100 people who have a particular disease.  A serum (medicine) is given to the Group A people and a placebo (fake) is given to group B (the control group).  It was found that in Group A and B, 75 and 65 people recovered from the disease.  Test the hypothesis that the drug administered “helps” to cure the disease using a significance level of 0.01.</w:t>
      </w:r>
    </w:p>
    <w:p w:rsidR="000D7C05" w:rsidRPr="000D7C05" w:rsidRDefault="000D7C05" w:rsidP="000D7C05">
      <w:pPr>
        <w:pStyle w:val="NormalWeb"/>
        <w:ind w:left="360"/>
        <w:rPr>
          <w:rFonts w:asciiTheme="majorHAnsi" w:hAnsiTheme="majorHAnsi"/>
        </w:rPr>
      </w:pPr>
      <w:r w:rsidRPr="000D7C05">
        <w:rPr>
          <w:rFonts w:asciiTheme="majorHAnsi" w:hAnsiTheme="majorHAnsi"/>
        </w:rPr>
        <w:t>Ho: p1=p2</w:t>
      </w:r>
    </w:p>
    <w:p w:rsidR="000D7C05" w:rsidRPr="000D7C05" w:rsidRDefault="000D7C05" w:rsidP="000D7C05">
      <w:pPr>
        <w:pStyle w:val="NormalWeb"/>
        <w:ind w:left="360"/>
        <w:rPr>
          <w:rFonts w:asciiTheme="majorHAnsi" w:hAnsiTheme="majorHAnsi"/>
        </w:rPr>
      </w:pPr>
      <w:r w:rsidRPr="000D7C05">
        <w:rPr>
          <w:rFonts w:asciiTheme="majorHAnsi" w:hAnsiTheme="majorHAnsi"/>
        </w:rPr>
        <w:t>H1: p1&gt;p2</w:t>
      </w: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This is a “right-tail” test for two samples. </w:t>
      </w:r>
    </w:p>
    <w:p w:rsidR="000D7C05" w:rsidRPr="000D7C05" w:rsidRDefault="000D7C05" w:rsidP="000D7C05">
      <w:pPr>
        <w:pStyle w:val="NormalWeb"/>
        <w:ind w:left="360"/>
        <w:rPr>
          <w:rFonts w:asciiTheme="majorHAnsi" w:hAnsiTheme="majorHAnsi"/>
        </w:rPr>
      </w:pPr>
    </w:p>
    <w:tbl>
      <w:tblPr>
        <w:tblW w:w="3740" w:type="dxa"/>
        <w:jc w:val="center"/>
        <w:tblInd w:w="93" w:type="dxa"/>
        <w:tblLook w:val="0000" w:firstRow="0" w:lastRow="0" w:firstColumn="0" w:lastColumn="0" w:noHBand="0" w:noVBand="0"/>
      </w:tblPr>
      <w:tblGrid>
        <w:gridCol w:w="1569"/>
        <w:gridCol w:w="1196"/>
        <w:gridCol w:w="482"/>
        <w:gridCol w:w="1196"/>
      </w:tblGrid>
      <w:tr w:rsidR="000D7C05" w:rsidRPr="000D7C05" w:rsidTr="00FD5BB3">
        <w:trPr>
          <w:trHeight w:val="270"/>
          <w:jc w:val="center"/>
        </w:trPr>
        <w:tc>
          <w:tcPr>
            <w:tcW w:w="2500" w:type="dxa"/>
            <w:gridSpan w:val="2"/>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(Right Tail)</w:t>
            </w: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67"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103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lastRenderedPageBreak/>
              <w:t> </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0.01</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50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1</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2</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Prop.</w:t>
            </w:r>
          </w:p>
        </w:tc>
        <w:tc>
          <w:tcPr>
            <w:tcW w:w="103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0.75</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0.65</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Size</w:t>
            </w:r>
          </w:p>
        </w:tc>
        <w:tc>
          <w:tcPr>
            <w:tcW w:w="103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100</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100</w:t>
            </w:r>
          </w:p>
        </w:tc>
      </w:tr>
      <w:tr w:rsidR="000D7C05" w:rsidRPr="000D7C05" w:rsidTr="00FD5BB3">
        <w:trPr>
          <w:trHeight w:val="270"/>
          <w:jc w:val="center"/>
        </w:trPr>
        <w:tc>
          <w:tcPr>
            <w:tcW w:w="1467"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 combo</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0.7</w:t>
            </w:r>
          </w:p>
        </w:tc>
      </w:tr>
      <w:tr w:rsidR="000D7C05" w:rsidRPr="000D7C05" w:rsidTr="00FD5BB3">
        <w:trPr>
          <w:trHeight w:val="270"/>
          <w:jc w:val="center"/>
        </w:trPr>
        <w:tc>
          <w:tcPr>
            <w:tcW w:w="1467"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03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67" w:type="dxa"/>
            <w:tcBorders>
              <w:top w:val="single" w:sz="8" w:space="0" w:color="auto"/>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z-score</w:t>
            </w:r>
          </w:p>
        </w:tc>
        <w:tc>
          <w:tcPr>
            <w:tcW w:w="1033" w:type="dxa"/>
            <w:tcBorders>
              <w:top w:val="single" w:sz="8" w:space="0" w:color="auto"/>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1.552301</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1.543033</w:t>
            </w:r>
          </w:p>
        </w:tc>
      </w:tr>
      <w:tr w:rsidR="000D7C05" w:rsidRPr="000D7C05" w:rsidTr="00FD5BB3">
        <w:trPr>
          <w:trHeight w:val="255"/>
          <w:jc w:val="center"/>
        </w:trPr>
        <w:tc>
          <w:tcPr>
            <w:tcW w:w="1467" w:type="dxa"/>
            <w:tcBorders>
              <w:top w:val="nil"/>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0.060295</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0.061411</w:t>
            </w:r>
          </w:p>
        </w:tc>
      </w:tr>
      <w:tr w:rsidR="000D7C05" w:rsidRPr="000D7C05" w:rsidTr="00FD5BB3">
        <w:trPr>
          <w:trHeight w:val="255"/>
          <w:jc w:val="center"/>
        </w:trPr>
        <w:tc>
          <w:tcPr>
            <w:tcW w:w="1467" w:type="dxa"/>
            <w:tcBorders>
              <w:top w:val="nil"/>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1033"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Our decision is to FTR Null, that is, fail to reject Null, that is, fail to reject Ho.  We therefore reject H1.</w:t>
      </w:r>
    </w:p>
    <w:p w:rsidR="000D7C05" w:rsidRPr="000D7C05" w:rsidRDefault="000D7C05" w:rsidP="000D7C05">
      <w:pPr>
        <w:pStyle w:val="NormalWeb"/>
        <w:ind w:left="360"/>
        <w:rPr>
          <w:rFonts w:asciiTheme="majorHAnsi" w:hAnsiTheme="majorHAnsi"/>
        </w:rPr>
      </w:pPr>
      <w:r w:rsidRPr="000D7C05">
        <w:rPr>
          <w:rFonts w:asciiTheme="majorHAnsi" w:hAnsiTheme="majorHAnsi"/>
        </w:rPr>
        <w:t>Wording:  At a 99% confidence level, the samples provided (experimental data) do not support the claim of effectiveness of the medicine.  Random chance could make the data appear as it does more than 1% of the time.</w:t>
      </w:r>
    </w:p>
    <w:p w:rsidR="000D7C05" w:rsidRPr="000D7C05" w:rsidRDefault="000D7C05" w:rsidP="000D7C05">
      <w:pPr>
        <w:pStyle w:val="NormalWeb"/>
        <w:numPr>
          <w:ilvl w:val="0"/>
          <w:numId w:val="49"/>
        </w:numPr>
        <w:rPr>
          <w:rFonts w:asciiTheme="majorHAnsi" w:hAnsiTheme="majorHAnsi"/>
        </w:rPr>
      </w:pPr>
      <w:r w:rsidRPr="000D7C05">
        <w:rPr>
          <w:rFonts w:asciiTheme="majorHAnsi" w:hAnsiTheme="majorHAnsi"/>
        </w:rPr>
        <w:t>A sample poll of 300 voters from district A and 200 voters from district B showed that 56% and 48% respectively favor the candidate Joe Schmo.  (a) At a level of 95%, test the hypothesis that there is a difference in preference between the two districts.  (b) At a level of 95%, test the hypothesis that the candidate is preferred in district A.</w:t>
      </w:r>
    </w:p>
    <w:p w:rsidR="000D7C05" w:rsidRPr="000D7C05" w:rsidRDefault="000D7C05" w:rsidP="000D7C05">
      <w:pPr>
        <w:pStyle w:val="NormalWeb"/>
        <w:ind w:left="360"/>
        <w:rPr>
          <w:rFonts w:asciiTheme="majorHAnsi" w:hAnsiTheme="majorHAnsi"/>
        </w:rPr>
      </w:pPr>
      <w:r w:rsidRPr="000D7C05">
        <w:rPr>
          <w:rFonts w:asciiTheme="majorHAnsi" w:hAnsiTheme="majorHAnsi"/>
        </w:rPr>
        <w:t>Case (6a)</w:t>
      </w:r>
      <w:r w:rsidRPr="000D7C05">
        <w:rPr>
          <w:rFonts w:asciiTheme="majorHAnsi" w:hAnsiTheme="majorHAnsi"/>
        </w:rPr>
        <w:tab/>
        <w:t>Ho: p1=p2</w:t>
      </w:r>
      <w:r w:rsidRPr="000D7C05">
        <w:rPr>
          <w:rFonts w:asciiTheme="majorHAnsi" w:hAnsiTheme="majorHAnsi"/>
        </w:rPr>
        <w:tab/>
      </w:r>
      <w:r w:rsidRPr="000D7C05">
        <w:rPr>
          <w:rFonts w:asciiTheme="majorHAnsi" w:hAnsiTheme="majorHAnsi"/>
        </w:rPr>
        <w:tab/>
        <w:t>H1: p1&lt;&gt;p2</w:t>
      </w:r>
    </w:p>
    <w:p w:rsidR="000D7C05" w:rsidRPr="000D7C05" w:rsidRDefault="000D7C05" w:rsidP="000D7C05">
      <w:pPr>
        <w:pStyle w:val="NormalWeb"/>
        <w:ind w:left="360"/>
        <w:rPr>
          <w:rFonts w:asciiTheme="majorHAnsi" w:hAnsiTheme="majorHAnsi"/>
        </w:rPr>
      </w:pPr>
    </w:p>
    <w:tbl>
      <w:tblPr>
        <w:tblW w:w="3760" w:type="dxa"/>
        <w:jc w:val="center"/>
        <w:tblInd w:w="93" w:type="dxa"/>
        <w:tblLook w:val="0000" w:firstRow="0" w:lastRow="0" w:firstColumn="0" w:lastColumn="0" w:noHBand="0" w:noVBand="0"/>
      </w:tblPr>
      <w:tblGrid>
        <w:gridCol w:w="1569"/>
        <w:gridCol w:w="1196"/>
        <w:gridCol w:w="482"/>
        <w:gridCol w:w="1196"/>
      </w:tblGrid>
      <w:tr w:rsidR="000D7C05" w:rsidRPr="000D7C05" w:rsidTr="00FD5BB3">
        <w:trPr>
          <w:trHeight w:val="270"/>
          <w:jc w:val="center"/>
        </w:trPr>
        <w:tc>
          <w:tcPr>
            <w:tcW w:w="2500" w:type="dxa"/>
            <w:gridSpan w:val="2"/>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Two-Tailed Test</w:t>
            </w:r>
          </w:p>
        </w:tc>
        <w:tc>
          <w:tcPr>
            <w:tcW w:w="30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67"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103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30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lastRenderedPageBreak/>
              <w:t>Ho:</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30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30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&lt;&gt;</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 </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30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50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1</w:t>
            </w:r>
          </w:p>
        </w:tc>
        <w:tc>
          <w:tcPr>
            <w:tcW w:w="30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2</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Prop.</w:t>
            </w:r>
          </w:p>
        </w:tc>
        <w:tc>
          <w:tcPr>
            <w:tcW w:w="103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0.56</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0.48</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Size</w:t>
            </w:r>
          </w:p>
        </w:tc>
        <w:tc>
          <w:tcPr>
            <w:tcW w:w="103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300</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200</w:t>
            </w:r>
          </w:p>
        </w:tc>
      </w:tr>
      <w:tr w:rsidR="000D7C05" w:rsidRPr="000D7C05" w:rsidTr="00FD5BB3">
        <w:trPr>
          <w:trHeight w:val="270"/>
          <w:jc w:val="center"/>
        </w:trPr>
        <w:tc>
          <w:tcPr>
            <w:tcW w:w="1467"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033"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 combo</w:t>
            </w:r>
          </w:p>
        </w:tc>
        <w:tc>
          <w:tcPr>
            <w:tcW w:w="30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0.528</w:t>
            </w:r>
          </w:p>
        </w:tc>
      </w:tr>
      <w:tr w:rsidR="000D7C05" w:rsidRPr="000D7C05" w:rsidTr="00FD5BB3">
        <w:trPr>
          <w:trHeight w:val="270"/>
          <w:jc w:val="center"/>
        </w:trPr>
        <w:tc>
          <w:tcPr>
            <w:tcW w:w="1467"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03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30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467"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z-score</w:t>
            </w:r>
          </w:p>
        </w:tc>
        <w:tc>
          <w:tcPr>
            <w:tcW w:w="1033" w:type="dxa"/>
            <w:tcBorders>
              <w:top w:val="single" w:sz="8" w:space="0" w:color="auto"/>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1.758631</w:t>
            </w:r>
          </w:p>
        </w:tc>
        <w:tc>
          <w:tcPr>
            <w:tcW w:w="30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1.755467</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103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0.07864</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0.079179</w:t>
            </w:r>
          </w:p>
        </w:tc>
      </w:tr>
      <w:tr w:rsidR="000D7C05" w:rsidRPr="000D7C05" w:rsidTr="00FD5BB3">
        <w:trPr>
          <w:trHeight w:val="255"/>
          <w:jc w:val="center"/>
        </w:trPr>
        <w:tc>
          <w:tcPr>
            <w:tcW w:w="146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1033"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FTR Null</w:t>
            </w:r>
          </w:p>
        </w:tc>
        <w:tc>
          <w:tcPr>
            <w:tcW w:w="30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bl>
    <w:p w:rsidR="000D7C05" w:rsidRPr="000D7C05" w:rsidRDefault="000D7C05" w:rsidP="000D7C05">
      <w:pPr>
        <w:pStyle w:val="NormalWeb"/>
        <w:ind w:left="360"/>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The decision is FTR Null, that is, we accept Ho and reject H1.  At a 95% confidence level, the sampled data supports that there is no difference between candidate preference in the two districts.</w:t>
      </w:r>
    </w:p>
    <w:p w:rsidR="000D7C05" w:rsidRPr="000D7C05" w:rsidRDefault="000D7C05" w:rsidP="000D7C05">
      <w:pPr>
        <w:pStyle w:val="NormalWeb"/>
        <w:ind w:left="360"/>
        <w:rPr>
          <w:rFonts w:asciiTheme="majorHAnsi" w:hAnsiTheme="majorHAnsi"/>
        </w:rPr>
      </w:pPr>
      <w:r w:rsidRPr="000D7C05">
        <w:rPr>
          <w:rFonts w:asciiTheme="majorHAnsi" w:hAnsiTheme="majorHAnsi"/>
        </w:rPr>
        <w:t>Case (6b)</w:t>
      </w:r>
      <w:r w:rsidRPr="000D7C05">
        <w:rPr>
          <w:rFonts w:asciiTheme="majorHAnsi" w:hAnsiTheme="majorHAnsi"/>
        </w:rPr>
        <w:tab/>
        <w:t>Ho: p1&lt;=p2</w:t>
      </w:r>
      <w:r w:rsidRPr="000D7C05">
        <w:rPr>
          <w:rFonts w:asciiTheme="majorHAnsi" w:hAnsiTheme="majorHAnsi"/>
        </w:rPr>
        <w:tab/>
        <w:t>H1: p1&gt;p2</w:t>
      </w:r>
    </w:p>
    <w:p w:rsidR="000D7C05" w:rsidRPr="000D7C05" w:rsidRDefault="000D7C05" w:rsidP="000D7C05">
      <w:pPr>
        <w:pStyle w:val="NormalWeb"/>
        <w:ind w:left="360"/>
        <w:rPr>
          <w:rFonts w:asciiTheme="majorHAnsi" w:hAnsiTheme="majorHAnsi"/>
        </w:rPr>
      </w:pPr>
    </w:p>
    <w:tbl>
      <w:tblPr>
        <w:tblW w:w="3740" w:type="dxa"/>
        <w:jc w:val="center"/>
        <w:tblInd w:w="93" w:type="dxa"/>
        <w:tblLook w:val="0000" w:firstRow="0" w:lastRow="0" w:firstColumn="0" w:lastColumn="0" w:noHBand="0" w:noVBand="0"/>
      </w:tblPr>
      <w:tblGrid>
        <w:gridCol w:w="1569"/>
        <w:gridCol w:w="1196"/>
        <w:gridCol w:w="482"/>
        <w:gridCol w:w="1196"/>
      </w:tblGrid>
      <w:tr w:rsidR="000D7C05" w:rsidRPr="000D7C05" w:rsidTr="00FD5BB3">
        <w:trPr>
          <w:trHeight w:val="270"/>
          <w:jc w:val="center"/>
        </w:trPr>
        <w:tc>
          <w:tcPr>
            <w:tcW w:w="2500" w:type="dxa"/>
            <w:gridSpan w:val="2"/>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One-Tailed (Right Tail)</w:t>
            </w: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387" w:type="dxa"/>
            <w:tcBorders>
              <w:top w:val="single" w:sz="8" w:space="0" w:color="auto"/>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Hypotheses</w:t>
            </w:r>
          </w:p>
        </w:tc>
        <w:tc>
          <w:tcPr>
            <w:tcW w:w="1113"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Ho:</w:t>
            </w:r>
          </w:p>
        </w:tc>
        <w:tc>
          <w:tcPr>
            <w:tcW w:w="111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&lt;=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H1:</w:t>
            </w:r>
          </w:p>
        </w:tc>
        <w:tc>
          <w:tcPr>
            <w:tcW w:w="111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p1-p2</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&gt;</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 </w:t>
            </w:r>
          </w:p>
        </w:tc>
        <w:tc>
          <w:tcPr>
            <w:tcW w:w="111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sz w:val="24"/>
                <w:szCs w:val="24"/>
              </w:rPr>
            </w:pPr>
            <w:r w:rsidRPr="000D7C05">
              <w:rPr>
                <w:rFonts w:asciiTheme="majorHAnsi" w:hAnsiTheme="majorHAnsi"/>
                <w:sz w:val="24"/>
                <w:szCs w:val="24"/>
              </w:rPr>
              <w:t>α</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0.05</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lastRenderedPageBreak/>
              <w:t> </w:t>
            </w:r>
          </w:p>
        </w:tc>
        <w:tc>
          <w:tcPr>
            <w:tcW w:w="1113"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2500" w:type="dxa"/>
            <w:gridSpan w:val="2"/>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Sample Evidence</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1113"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1</w:t>
            </w:r>
          </w:p>
        </w:tc>
        <w:tc>
          <w:tcPr>
            <w:tcW w:w="280" w:type="dxa"/>
            <w:tcBorders>
              <w:top w:val="nil"/>
              <w:left w:val="nil"/>
              <w:bottom w:val="nil"/>
              <w:right w:val="nil"/>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FFCC99"/>
            <w:noWrap/>
            <w:vAlign w:val="bottom"/>
          </w:tcPr>
          <w:p w:rsidR="000D7C05" w:rsidRPr="000D7C05" w:rsidRDefault="000D7C05" w:rsidP="00FD5BB3">
            <w:pPr>
              <w:jc w:val="center"/>
              <w:rPr>
                <w:rFonts w:asciiTheme="majorHAnsi" w:hAnsiTheme="majorHAnsi" w:cs="Arial"/>
                <w:sz w:val="24"/>
                <w:szCs w:val="24"/>
              </w:rPr>
            </w:pPr>
            <w:r w:rsidRPr="000D7C05">
              <w:rPr>
                <w:rFonts w:asciiTheme="majorHAnsi" w:hAnsiTheme="majorHAnsi" w:cs="Arial"/>
                <w:sz w:val="24"/>
                <w:szCs w:val="24"/>
              </w:rPr>
              <w:t>Sample 2</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Prop.</w:t>
            </w:r>
          </w:p>
        </w:tc>
        <w:tc>
          <w:tcPr>
            <w:tcW w:w="111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0.56</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0.48</w:t>
            </w:r>
          </w:p>
        </w:tc>
      </w:tr>
      <w:tr w:rsidR="000D7C05" w:rsidRPr="000D7C05" w:rsidTr="00FD5BB3">
        <w:trPr>
          <w:trHeight w:val="255"/>
          <w:jc w:val="center"/>
        </w:trPr>
        <w:tc>
          <w:tcPr>
            <w:tcW w:w="1387" w:type="dxa"/>
            <w:tcBorders>
              <w:top w:val="nil"/>
              <w:left w:val="single" w:sz="8"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Sample Size</w:t>
            </w:r>
          </w:p>
        </w:tc>
        <w:tc>
          <w:tcPr>
            <w:tcW w:w="1113" w:type="dxa"/>
            <w:tcBorders>
              <w:top w:val="nil"/>
              <w:left w:val="nil"/>
              <w:bottom w:val="nil"/>
              <w:right w:val="nil"/>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300</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8" w:space="0" w:color="auto"/>
            </w:tcBorders>
            <w:shd w:val="clear" w:color="auto" w:fill="CCFFFF"/>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200</w:t>
            </w:r>
          </w:p>
        </w:tc>
      </w:tr>
      <w:tr w:rsidR="000D7C05" w:rsidRPr="000D7C05" w:rsidTr="00FD5BB3">
        <w:trPr>
          <w:trHeight w:val="270"/>
          <w:jc w:val="center"/>
        </w:trPr>
        <w:tc>
          <w:tcPr>
            <w:tcW w:w="1387" w:type="dxa"/>
            <w:tcBorders>
              <w:top w:val="nil"/>
              <w:left w:val="single" w:sz="8" w:space="0" w:color="auto"/>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1113"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 combo</w:t>
            </w:r>
          </w:p>
        </w:tc>
        <w:tc>
          <w:tcPr>
            <w:tcW w:w="280" w:type="dxa"/>
            <w:tcBorders>
              <w:top w:val="nil"/>
              <w:left w:val="nil"/>
              <w:bottom w:val="single" w:sz="8" w:space="0" w:color="auto"/>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w:t>
            </w:r>
          </w:p>
        </w:tc>
        <w:tc>
          <w:tcPr>
            <w:tcW w:w="960" w:type="dxa"/>
            <w:tcBorders>
              <w:top w:val="nil"/>
              <w:left w:val="nil"/>
              <w:bottom w:val="single" w:sz="8" w:space="0" w:color="auto"/>
              <w:right w:val="single" w:sz="8"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0.528</w:t>
            </w:r>
          </w:p>
        </w:tc>
      </w:tr>
      <w:tr w:rsidR="000D7C05" w:rsidRPr="000D7C05" w:rsidTr="00FD5BB3">
        <w:trPr>
          <w:trHeight w:val="270"/>
          <w:jc w:val="center"/>
        </w:trPr>
        <w:tc>
          <w:tcPr>
            <w:tcW w:w="1387"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b/>
                <w:bCs/>
                <w:sz w:val="24"/>
                <w:szCs w:val="24"/>
              </w:rPr>
            </w:pPr>
            <w:r w:rsidRPr="000D7C05">
              <w:rPr>
                <w:rFonts w:asciiTheme="majorHAnsi" w:hAnsiTheme="majorHAnsi" w:cs="Arial"/>
                <w:b/>
                <w:bCs/>
                <w:sz w:val="24"/>
                <w:szCs w:val="24"/>
              </w:rPr>
              <w:t>Calculations</w:t>
            </w:r>
          </w:p>
        </w:tc>
        <w:tc>
          <w:tcPr>
            <w:tcW w:w="1113"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28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c>
          <w:tcPr>
            <w:tcW w:w="960" w:type="dxa"/>
            <w:tcBorders>
              <w:top w:val="nil"/>
              <w:left w:val="nil"/>
              <w:bottom w:val="nil"/>
              <w:right w:val="nil"/>
            </w:tcBorders>
            <w:shd w:val="clear" w:color="auto" w:fill="auto"/>
            <w:noWrap/>
            <w:vAlign w:val="bottom"/>
          </w:tcPr>
          <w:p w:rsidR="000D7C05" w:rsidRPr="000D7C05" w:rsidRDefault="000D7C05" w:rsidP="00FD5BB3">
            <w:pPr>
              <w:rPr>
                <w:rFonts w:asciiTheme="majorHAnsi" w:hAnsiTheme="majorHAnsi" w:cs="Arial"/>
                <w:sz w:val="24"/>
                <w:szCs w:val="24"/>
              </w:rPr>
            </w:pPr>
          </w:p>
        </w:tc>
      </w:tr>
      <w:tr w:rsidR="000D7C05" w:rsidRPr="000D7C05" w:rsidTr="00FD5BB3">
        <w:trPr>
          <w:trHeight w:val="255"/>
          <w:jc w:val="center"/>
        </w:trPr>
        <w:tc>
          <w:tcPr>
            <w:tcW w:w="1387" w:type="dxa"/>
            <w:tcBorders>
              <w:top w:val="single" w:sz="8" w:space="0" w:color="auto"/>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z-score</w:t>
            </w:r>
          </w:p>
        </w:tc>
        <w:tc>
          <w:tcPr>
            <w:tcW w:w="1113" w:type="dxa"/>
            <w:tcBorders>
              <w:top w:val="single" w:sz="8" w:space="0" w:color="auto"/>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1.758631</w:t>
            </w:r>
          </w:p>
        </w:tc>
        <w:tc>
          <w:tcPr>
            <w:tcW w:w="280" w:type="dxa"/>
            <w:tcBorders>
              <w:top w:val="single" w:sz="8" w:space="0" w:color="auto"/>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single" w:sz="8" w:space="0" w:color="auto"/>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1.755467</w:t>
            </w:r>
          </w:p>
        </w:tc>
      </w:tr>
      <w:tr w:rsidR="000D7C05" w:rsidRPr="000D7C05" w:rsidTr="00FD5BB3">
        <w:trPr>
          <w:trHeight w:val="255"/>
          <w:jc w:val="center"/>
        </w:trPr>
        <w:tc>
          <w:tcPr>
            <w:tcW w:w="1387" w:type="dxa"/>
            <w:tcBorders>
              <w:top w:val="nil"/>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p-value</w:t>
            </w:r>
          </w:p>
        </w:tc>
        <w:tc>
          <w:tcPr>
            <w:tcW w:w="1113" w:type="dxa"/>
            <w:tcBorders>
              <w:top w:val="nil"/>
              <w:left w:val="nil"/>
              <w:bottom w:val="nil"/>
              <w:right w:val="nil"/>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0.03932</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jc w:val="right"/>
              <w:rPr>
                <w:rFonts w:asciiTheme="majorHAnsi" w:hAnsiTheme="majorHAnsi" w:cs="Arial"/>
                <w:sz w:val="24"/>
                <w:szCs w:val="24"/>
              </w:rPr>
            </w:pPr>
            <w:r w:rsidRPr="000D7C05">
              <w:rPr>
                <w:rFonts w:asciiTheme="majorHAnsi" w:hAnsiTheme="majorHAnsi" w:cs="Arial"/>
                <w:sz w:val="24"/>
                <w:szCs w:val="24"/>
              </w:rPr>
              <w:t>0.03959</w:t>
            </w:r>
          </w:p>
        </w:tc>
      </w:tr>
      <w:tr w:rsidR="000D7C05" w:rsidRPr="000D7C05" w:rsidTr="00FD5BB3">
        <w:trPr>
          <w:trHeight w:val="255"/>
          <w:jc w:val="center"/>
        </w:trPr>
        <w:tc>
          <w:tcPr>
            <w:tcW w:w="1387" w:type="dxa"/>
            <w:tcBorders>
              <w:top w:val="nil"/>
              <w:left w:val="single" w:sz="4" w:space="0" w:color="auto"/>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Decision</w:t>
            </w:r>
          </w:p>
        </w:tc>
        <w:tc>
          <w:tcPr>
            <w:tcW w:w="1113" w:type="dxa"/>
            <w:tcBorders>
              <w:top w:val="nil"/>
              <w:left w:val="nil"/>
              <w:bottom w:val="nil"/>
              <w:right w:val="nil"/>
            </w:tcBorders>
            <w:shd w:val="clear" w:color="auto" w:fill="FFFF00"/>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Reject Null</w:t>
            </w:r>
          </w:p>
        </w:tc>
        <w:tc>
          <w:tcPr>
            <w:tcW w:w="280" w:type="dxa"/>
            <w:tcBorders>
              <w:top w:val="nil"/>
              <w:left w:val="nil"/>
              <w:bottom w:val="nil"/>
              <w:right w:val="nil"/>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c>
          <w:tcPr>
            <w:tcW w:w="960" w:type="dxa"/>
            <w:tcBorders>
              <w:top w:val="nil"/>
              <w:left w:val="nil"/>
              <w:bottom w:val="nil"/>
              <w:right w:val="single" w:sz="4" w:space="0" w:color="auto"/>
            </w:tcBorders>
            <w:shd w:val="clear" w:color="auto" w:fill="FFCC99"/>
            <w:noWrap/>
            <w:vAlign w:val="bottom"/>
          </w:tcPr>
          <w:p w:rsidR="000D7C05" w:rsidRPr="000D7C05" w:rsidRDefault="000D7C05" w:rsidP="00FD5BB3">
            <w:pPr>
              <w:rPr>
                <w:rFonts w:asciiTheme="majorHAnsi" w:hAnsiTheme="majorHAnsi" w:cs="Arial"/>
                <w:sz w:val="24"/>
                <w:szCs w:val="24"/>
              </w:rPr>
            </w:pPr>
            <w:r w:rsidRPr="000D7C05">
              <w:rPr>
                <w:rFonts w:asciiTheme="majorHAnsi" w:hAnsiTheme="majorHAnsi" w:cs="Arial"/>
                <w:sz w:val="24"/>
                <w:szCs w:val="24"/>
              </w:rPr>
              <w:t> </w:t>
            </w:r>
          </w:p>
        </w:tc>
      </w:tr>
    </w:tbl>
    <w:p w:rsidR="000D7C05" w:rsidRPr="000D7C05" w:rsidRDefault="000D7C05" w:rsidP="000D7C05">
      <w:pPr>
        <w:pStyle w:val="NormalWeb"/>
        <w:ind w:left="360"/>
        <w:jc w:val="center"/>
        <w:rPr>
          <w:rFonts w:asciiTheme="majorHAnsi" w:hAnsiTheme="majorHAnsi"/>
        </w:rPr>
      </w:pPr>
    </w:p>
    <w:p w:rsidR="000D7C05" w:rsidRPr="000D7C05" w:rsidRDefault="000D7C05" w:rsidP="000D7C05">
      <w:pPr>
        <w:pStyle w:val="NormalWeb"/>
        <w:ind w:left="360"/>
        <w:rPr>
          <w:rFonts w:asciiTheme="majorHAnsi" w:hAnsiTheme="majorHAnsi"/>
        </w:rPr>
      </w:pPr>
      <w:r w:rsidRPr="000D7C05">
        <w:rPr>
          <w:rFonts w:asciiTheme="majorHAnsi" w:hAnsiTheme="majorHAnsi"/>
        </w:rPr>
        <w:t>The decision is “Reject Null”, that is, reject Ho, that is, accept H1.</w:t>
      </w: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Wording:  At a 95% confidence level, the data available does not support the statement that Joe Schmo is less popular in District A.  (The data does support the statement that Joe Schmo is the preferred candidate in district A.)  </w:t>
      </w:r>
    </w:p>
    <w:p w:rsidR="000D7C05" w:rsidRPr="000D7C05" w:rsidRDefault="000D7C05" w:rsidP="000D7C05">
      <w:pPr>
        <w:pStyle w:val="NormalWeb"/>
        <w:ind w:left="360"/>
        <w:rPr>
          <w:rFonts w:asciiTheme="majorHAnsi" w:hAnsiTheme="majorHAnsi"/>
        </w:rPr>
      </w:pPr>
      <w:r w:rsidRPr="000D7C05">
        <w:rPr>
          <w:rFonts w:asciiTheme="majorHAnsi" w:hAnsiTheme="majorHAnsi"/>
        </w:rPr>
        <w:t xml:space="preserve">Note that this is not a contradiction of 6a.  Each case is considered on its own.  </w:t>
      </w:r>
    </w:p>
    <w:p w:rsidR="000D7C05" w:rsidRPr="000D7C05" w:rsidRDefault="000D7C05" w:rsidP="000D7C05">
      <w:pPr>
        <w:pStyle w:val="NormalWeb"/>
        <w:ind w:left="360"/>
        <w:rPr>
          <w:rFonts w:asciiTheme="majorHAnsi" w:hAnsiTheme="majorHAnsi"/>
        </w:rPr>
      </w:pPr>
    </w:p>
    <w:p w:rsidR="003814B9" w:rsidRPr="000D7C05" w:rsidRDefault="003814B9" w:rsidP="001355EB">
      <w:pPr>
        <w:rPr>
          <w:rFonts w:asciiTheme="majorHAnsi" w:hAnsiTheme="majorHAnsi"/>
          <w:sz w:val="24"/>
          <w:szCs w:val="24"/>
        </w:rPr>
      </w:pPr>
    </w:p>
    <w:sectPr w:rsidR="003814B9" w:rsidRPr="000D7C05">
      <w:headerReference w:type="default" r:id="rId89"/>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56" w:rsidRDefault="003A5256" w:rsidP="000C7A2A">
      <w:pPr>
        <w:spacing w:after="0" w:line="240" w:lineRule="auto"/>
      </w:pPr>
      <w:r>
        <w:separator/>
      </w:r>
    </w:p>
  </w:endnote>
  <w:endnote w:type="continuationSeparator" w:id="0">
    <w:p w:rsidR="003A5256" w:rsidRDefault="003A5256" w:rsidP="000C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01230"/>
      <w:docPartObj>
        <w:docPartGallery w:val="Page Numbers (Bottom of Page)"/>
        <w:docPartUnique/>
      </w:docPartObj>
    </w:sdtPr>
    <w:sdtEndPr>
      <w:rPr>
        <w:noProof/>
      </w:rPr>
    </w:sdtEndPr>
    <w:sdtContent>
      <w:p w:rsidR="00FD5BB3" w:rsidRDefault="00FD5BB3">
        <w:pPr>
          <w:pStyle w:val="Footer"/>
          <w:jc w:val="center"/>
        </w:pPr>
        <w:r>
          <w:fldChar w:fldCharType="begin"/>
        </w:r>
        <w:r>
          <w:instrText xml:space="preserve"> PAGE   \* MERGEFORMAT </w:instrText>
        </w:r>
        <w:r>
          <w:fldChar w:fldCharType="separate"/>
        </w:r>
        <w:r w:rsidR="00573203">
          <w:rPr>
            <w:noProof/>
          </w:rPr>
          <w:t>3</w:t>
        </w:r>
        <w:r>
          <w:rPr>
            <w:noProof/>
          </w:rPr>
          <w:fldChar w:fldCharType="end"/>
        </w:r>
      </w:p>
    </w:sdtContent>
  </w:sdt>
  <w:p w:rsidR="00FD5BB3" w:rsidRDefault="00FD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56" w:rsidRDefault="003A5256" w:rsidP="000C7A2A">
      <w:pPr>
        <w:spacing w:after="0" w:line="240" w:lineRule="auto"/>
      </w:pPr>
      <w:r>
        <w:separator/>
      </w:r>
    </w:p>
  </w:footnote>
  <w:footnote w:type="continuationSeparator" w:id="0">
    <w:p w:rsidR="003A5256" w:rsidRDefault="003A5256" w:rsidP="000C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B3" w:rsidRPr="000C7A2A" w:rsidRDefault="00FD5BB3">
    <w:pPr>
      <w:pStyle w:val="Header"/>
      <w:rPr>
        <w:sz w:val="18"/>
        <w:szCs w:val="18"/>
      </w:rPr>
    </w:pPr>
    <w:r>
      <w:rPr>
        <w:sz w:val="18"/>
        <w:szCs w:val="18"/>
      </w:rPr>
      <w:t>CHEN</w:t>
    </w:r>
    <w:r w:rsidR="00752468">
      <w:rPr>
        <w:sz w:val="18"/>
        <w:szCs w:val="18"/>
      </w:rPr>
      <w:t xml:space="preserve"> </w:t>
    </w:r>
    <w:r>
      <w:rPr>
        <w:sz w:val="18"/>
        <w:szCs w:val="18"/>
      </w:rPr>
      <w:t xml:space="preserve">3600 Computer-Aided Chemical Engineering (Dr. Timothy Placek) </w:t>
    </w:r>
    <w:r>
      <w:rPr>
        <w:sz w:val="18"/>
        <w:szCs w:val="18"/>
      </w:rPr>
      <w:br/>
    </w:r>
    <w:r w:rsidR="00752468">
      <w:rPr>
        <w:sz w:val="18"/>
        <w:szCs w:val="18"/>
      </w:rPr>
      <w:t xml:space="preserve">© </w:t>
    </w:r>
    <w:r>
      <w:rPr>
        <w:sz w:val="18"/>
        <w:szCs w:val="18"/>
      </w:rPr>
      <w:t>Copyright</w:t>
    </w:r>
    <w:r w:rsidR="00752468">
      <w:rPr>
        <w:sz w:val="18"/>
        <w:szCs w:val="18"/>
      </w:rPr>
      <w:t xml:space="preserve"> 2012</w:t>
    </w:r>
    <w:r>
      <w:rPr>
        <w:sz w:val="18"/>
        <w:szCs w:val="18"/>
      </w:rPr>
      <w:t xml:space="preserve">  Auburn University, Alabama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F2"/>
    <w:multiLevelType w:val="hybridMultilevel"/>
    <w:tmpl w:val="0374C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31CC2"/>
    <w:multiLevelType w:val="hybridMultilevel"/>
    <w:tmpl w:val="0158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66332C7"/>
    <w:multiLevelType w:val="hybridMultilevel"/>
    <w:tmpl w:val="8EB89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41A14"/>
    <w:multiLevelType w:val="hybridMultilevel"/>
    <w:tmpl w:val="289C6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6">
    <w:nsid w:val="105E099E"/>
    <w:multiLevelType w:val="hybridMultilevel"/>
    <w:tmpl w:val="BC6275FC"/>
    <w:lvl w:ilvl="0" w:tplc="845C405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D4788"/>
    <w:multiLevelType w:val="hybridMultilevel"/>
    <w:tmpl w:val="06067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D6543F"/>
    <w:multiLevelType w:val="hybridMultilevel"/>
    <w:tmpl w:val="6B96E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53A98"/>
    <w:multiLevelType w:val="hybridMultilevel"/>
    <w:tmpl w:val="8E1EBD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94E6B"/>
    <w:multiLevelType w:val="hybridMultilevel"/>
    <w:tmpl w:val="6942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E1BE6"/>
    <w:multiLevelType w:val="hybridMultilevel"/>
    <w:tmpl w:val="043C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15750"/>
    <w:multiLevelType w:val="hybridMultilevel"/>
    <w:tmpl w:val="CB668E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164232D"/>
    <w:multiLevelType w:val="hybridMultilevel"/>
    <w:tmpl w:val="54F47752"/>
    <w:lvl w:ilvl="0" w:tplc="845C405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766697"/>
    <w:multiLevelType w:val="hybridMultilevel"/>
    <w:tmpl w:val="197E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7E0841"/>
    <w:multiLevelType w:val="hybridMultilevel"/>
    <w:tmpl w:val="9D0E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03695"/>
    <w:multiLevelType w:val="hybridMultilevel"/>
    <w:tmpl w:val="9AA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58A6245"/>
    <w:multiLevelType w:val="hybridMultilevel"/>
    <w:tmpl w:val="574EDA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20">
    <w:nsid w:val="2EBE6272"/>
    <w:multiLevelType w:val="hybridMultilevel"/>
    <w:tmpl w:val="ECF4E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960ED"/>
    <w:multiLevelType w:val="hybridMultilevel"/>
    <w:tmpl w:val="419A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940C1"/>
    <w:multiLevelType w:val="hybridMultilevel"/>
    <w:tmpl w:val="E50C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A9164A"/>
    <w:multiLevelType w:val="hybridMultilevel"/>
    <w:tmpl w:val="B866B2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25">
    <w:nsid w:val="3CAD7C1B"/>
    <w:multiLevelType w:val="hybridMultilevel"/>
    <w:tmpl w:val="D36A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1C104B"/>
    <w:multiLevelType w:val="hybridMultilevel"/>
    <w:tmpl w:val="9F74A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44082351"/>
    <w:multiLevelType w:val="hybridMultilevel"/>
    <w:tmpl w:val="14A4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5355D"/>
    <w:multiLevelType w:val="hybridMultilevel"/>
    <w:tmpl w:val="FED6EB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B41519"/>
    <w:multiLevelType w:val="multilevel"/>
    <w:tmpl w:val="0B0411A2"/>
    <w:lvl w:ilvl="0">
      <w:start w:val="1"/>
      <w:numFmt w:val="decimal"/>
      <w:lvlText w:val="%1"/>
      <w:lvlJc w:val="left"/>
      <w:pPr>
        <w:tabs>
          <w:tab w:val="num" w:pos="1305"/>
        </w:tabs>
        <w:ind w:left="1305" w:hanging="1305"/>
      </w:pPr>
      <w:rPr>
        <w:rFonts w:hint="default"/>
      </w:rPr>
    </w:lvl>
    <w:lvl w:ilvl="1">
      <w:start w:val="6"/>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1">
    <w:nsid w:val="48E65B6B"/>
    <w:multiLevelType w:val="hybridMultilevel"/>
    <w:tmpl w:val="9F10D84C"/>
    <w:lvl w:ilvl="0" w:tplc="ED12686C">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571DEA"/>
    <w:multiLevelType w:val="hybridMultilevel"/>
    <w:tmpl w:val="89F604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34">
    <w:nsid w:val="55B53D33"/>
    <w:multiLevelType w:val="hybridMultilevel"/>
    <w:tmpl w:val="26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31F99"/>
    <w:multiLevelType w:val="multilevel"/>
    <w:tmpl w:val="F0989BA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75745A9"/>
    <w:multiLevelType w:val="hybridMultilevel"/>
    <w:tmpl w:val="3E525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797523C"/>
    <w:multiLevelType w:val="multilevel"/>
    <w:tmpl w:val="F926BA22"/>
    <w:lvl w:ilvl="0">
      <w:start w:val="1"/>
      <w:numFmt w:val="decimal"/>
      <w:lvlText w:val="%1"/>
      <w:lvlJc w:val="left"/>
      <w:pPr>
        <w:tabs>
          <w:tab w:val="num" w:pos="1305"/>
        </w:tabs>
        <w:ind w:left="1305" w:hanging="1305"/>
      </w:pPr>
      <w:rPr>
        <w:rFonts w:hint="default"/>
      </w:rPr>
    </w:lvl>
    <w:lvl w:ilvl="1">
      <w:start w:val="5"/>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nsid w:val="69437A2E"/>
    <w:multiLevelType w:val="hybridMultilevel"/>
    <w:tmpl w:val="0E0E96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832245"/>
    <w:multiLevelType w:val="hybridMultilevel"/>
    <w:tmpl w:val="E956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D40EB"/>
    <w:multiLevelType w:val="hybridMultilevel"/>
    <w:tmpl w:val="9588E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52765"/>
    <w:multiLevelType w:val="hybridMultilevel"/>
    <w:tmpl w:val="2C366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676CE3"/>
    <w:multiLevelType w:val="hybridMultilevel"/>
    <w:tmpl w:val="03AE7B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C817261"/>
    <w:multiLevelType w:val="hybridMultilevel"/>
    <w:tmpl w:val="AACA9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6E2427"/>
    <w:multiLevelType w:val="hybridMultilevel"/>
    <w:tmpl w:val="6510B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46">
    <w:nsid w:val="7B177B30"/>
    <w:multiLevelType w:val="hybridMultilevel"/>
    <w:tmpl w:val="5F4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55FE1"/>
    <w:multiLevelType w:val="hybridMultilevel"/>
    <w:tmpl w:val="01F8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B03F95"/>
    <w:multiLevelType w:val="hybridMultilevel"/>
    <w:tmpl w:val="F20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16"/>
  </w:num>
  <w:num w:numId="4">
    <w:abstractNumId w:val="21"/>
  </w:num>
  <w:num w:numId="5">
    <w:abstractNumId w:val="48"/>
  </w:num>
  <w:num w:numId="6">
    <w:abstractNumId w:val="25"/>
  </w:num>
  <w:num w:numId="7">
    <w:abstractNumId w:val="47"/>
  </w:num>
  <w:num w:numId="8">
    <w:abstractNumId w:val="12"/>
  </w:num>
  <w:num w:numId="9">
    <w:abstractNumId w:val="39"/>
  </w:num>
  <w:num w:numId="10">
    <w:abstractNumId w:val="28"/>
  </w:num>
  <w:num w:numId="11">
    <w:abstractNumId w:val="19"/>
  </w:num>
  <w:num w:numId="12">
    <w:abstractNumId w:val="5"/>
  </w:num>
  <w:num w:numId="13">
    <w:abstractNumId w:val="5"/>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14">
    <w:abstractNumId w:val="2"/>
  </w:num>
  <w:num w:numId="15">
    <w:abstractNumId w:val="45"/>
  </w:num>
  <w:num w:numId="16">
    <w:abstractNumId w:val="17"/>
  </w:num>
  <w:num w:numId="17">
    <w:abstractNumId w:val="33"/>
  </w:num>
  <w:num w:numId="18">
    <w:abstractNumId w:val="27"/>
  </w:num>
  <w:num w:numId="19">
    <w:abstractNumId w:val="24"/>
  </w:num>
  <w:num w:numId="20">
    <w:abstractNumId w:val="31"/>
  </w:num>
  <w:num w:numId="21">
    <w:abstractNumId w:val="9"/>
  </w:num>
  <w:num w:numId="22">
    <w:abstractNumId w:val="1"/>
  </w:num>
  <w:num w:numId="23">
    <w:abstractNumId w:val="40"/>
  </w:num>
  <w:num w:numId="24">
    <w:abstractNumId w:val="14"/>
  </w:num>
  <w:num w:numId="25">
    <w:abstractNumId w:val="22"/>
  </w:num>
  <w:num w:numId="26">
    <w:abstractNumId w:val="42"/>
  </w:num>
  <w:num w:numId="27">
    <w:abstractNumId w:val="0"/>
  </w:num>
  <w:num w:numId="28">
    <w:abstractNumId w:val="4"/>
  </w:num>
  <w:num w:numId="29">
    <w:abstractNumId w:val="35"/>
  </w:num>
  <w:num w:numId="30">
    <w:abstractNumId w:val="44"/>
  </w:num>
  <w:num w:numId="31">
    <w:abstractNumId w:val="7"/>
  </w:num>
  <w:num w:numId="32">
    <w:abstractNumId w:val="38"/>
  </w:num>
  <w:num w:numId="33">
    <w:abstractNumId w:val="36"/>
  </w:num>
  <w:num w:numId="34">
    <w:abstractNumId w:val="32"/>
  </w:num>
  <w:num w:numId="35">
    <w:abstractNumId w:val="29"/>
  </w:num>
  <w:num w:numId="36">
    <w:abstractNumId w:val="34"/>
  </w:num>
  <w:num w:numId="37">
    <w:abstractNumId w:val="30"/>
  </w:num>
  <w:num w:numId="38">
    <w:abstractNumId w:val="37"/>
  </w:num>
  <w:num w:numId="39">
    <w:abstractNumId w:val="11"/>
  </w:num>
  <w:num w:numId="40">
    <w:abstractNumId w:val="20"/>
  </w:num>
  <w:num w:numId="41">
    <w:abstractNumId w:val="3"/>
  </w:num>
  <w:num w:numId="42">
    <w:abstractNumId w:val="41"/>
  </w:num>
  <w:num w:numId="43">
    <w:abstractNumId w:val="18"/>
  </w:num>
  <w:num w:numId="44">
    <w:abstractNumId w:val="26"/>
  </w:num>
  <w:num w:numId="45">
    <w:abstractNumId w:val="23"/>
  </w:num>
  <w:num w:numId="46">
    <w:abstractNumId w:val="8"/>
  </w:num>
  <w:num w:numId="47">
    <w:abstractNumId w:val="43"/>
  </w:num>
  <w:num w:numId="48">
    <w:abstractNumId w:val="6"/>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83"/>
    <w:rsid w:val="00033DAB"/>
    <w:rsid w:val="00051BFA"/>
    <w:rsid w:val="00051FCF"/>
    <w:rsid w:val="00067529"/>
    <w:rsid w:val="00072AF6"/>
    <w:rsid w:val="000821AB"/>
    <w:rsid w:val="000C7A2A"/>
    <w:rsid w:val="000D7C05"/>
    <w:rsid w:val="000E6472"/>
    <w:rsid w:val="00104520"/>
    <w:rsid w:val="00111484"/>
    <w:rsid w:val="00116B71"/>
    <w:rsid w:val="001355EB"/>
    <w:rsid w:val="00160272"/>
    <w:rsid w:val="00170E32"/>
    <w:rsid w:val="0020212A"/>
    <w:rsid w:val="00263CAA"/>
    <w:rsid w:val="002A3C97"/>
    <w:rsid w:val="002D4D45"/>
    <w:rsid w:val="0036533B"/>
    <w:rsid w:val="003672F1"/>
    <w:rsid w:val="00375437"/>
    <w:rsid w:val="003814B9"/>
    <w:rsid w:val="003A5256"/>
    <w:rsid w:val="003C6E2A"/>
    <w:rsid w:val="0042290A"/>
    <w:rsid w:val="00474E99"/>
    <w:rsid w:val="00492DAB"/>
    <w:rsid w:val="004B43E9"/>
    <w:rsid w:val="00533CF0"/>
    <w:rsid w:val="00535180"/>
    <w:rsid w:val="005405BE"/>
    <w:rsid w:val="00573203"/>
    <w:rsid w:val="005B1169"/>
    <w:rsid w:val="005B5FA6"/>
    <w:rsid w:val="005C6D14"/>
    <w:rsid w:val="00622335"/>
    <w:rsid w:val="0063143A"/>
    <w:rsid w:val="00703E18"/>
    <w:rsid w:val="00706BC4"/>
    <w:rsid w:val="00711624"/>
    <w:rsid w:val="007130C6"/>
    <w:rsid w:val="00752468"/>
    <w:rsid w:val="007B657C"/>
    <w:rsid w:val="007D344A"/>
    <w:rsid w:val="007F1BD7"/>
    <w:rsid w:val="007F52AC"/>
    <w:rsid w:val="00856125"/>
    <w:rsid w:val="008A49F6"/>
    <w:rsid w:val="00946570"/>
    <w:rsid w:val="0096676D"/>
    <w:rsid w:val="009E715F"/>
    <w:rsid w:val="00A90453"/>
    <w:rsid w:val="00B14F00"/>
    <w:rsid w:val="00B151BA"/>
    <w:rsid w:val="00B71EEE"/>
    <w:rsid w:val="00B942D5"/>
    <w:rsid w:val="00BB5183"/>
    <w:rsid w:val="00BB525E"/>
    <w:rsid w:val="00BF50E8"/>
    <w:rsid w:val="00C20A14"/>
    <w:rsid w:val="00C34C63"/>
    <w:rsid w:val="00C878D8"/>
    <w:rsid w:val="00CF68C1"/>
    <w:rsid w:val="00CF7D42"/>
    <w:rsid w:val="00D16694"/>
    <w:rsid w:val="00D64ACC"/>
    <w:rsid w:val="00D949D2"/>
    <w:rsid w:val="00DA7DDA"/>
    <w:rsid w:val="00E05A90"/>
    <w:rsid w:val="00E315C6"/>
    <w:rsid w:val="00E573F5"/>
    <w:rsid w:val="00E94C98"/>
    <w:rsid w:val="00EB144C"/>
    <w:rsid w:val="00EE359D"/>
    <w:rsid w:val="00EF755C"/>
    <w:rsid w:val="00F0289F"/>
    <w:rsid w:val="00F039C1"/>
    <w:rsid w:val="00F82B3B"/>
    <w:rsid w:val="00FA658A"/>
    <w:rsid w:val="00FD5BB3"/>
    <w:rsid w:val="00FD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83"/>
    <w:rPr>
      <w:rFonts w:eastAsiaTheme="minorEastAsia"/>
    </w:rPr>
  </w:style>
  <w:style w:type="paragraph" w:styleId="Heading1">
    <w:name w:val="heading 1"/>
    <w:basedOn w:val="Normal"/>
    <w:next w:val="Normal"/>
    <w:link w:val="Heading1Char"/>
    <w:qFormat/>
    <w:rsid w:val="00622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2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11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29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2B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116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2290A"/>
    <w:rPr>
      <w:rFonts w:asciiTheme="majorHAnsi" w:eastAsiaTheme="majorEastAsia" w:hAnsiTheme="majorHAnsi" w:cstheme="majorBidi"/>
      <w:b/>
      <w:bCs/>
      <w:i/>
      <w:iCs/>
      <w:color w:val="4F81BD" w:themeColor="accent1"/>
    </w:rPr>
  </w:style>
  <w:style w:type="paragraph" w:styleId="NoSpacing">
    <w:name w:val="No Spacing"/>
    <w:uiPriority w:val="1"/>
    <w:qFormat/>
    <w:rsid w:val="00BB5183"/>
    <w:pPr>
      <w:spacing w:after="0" w:line="240" w:lineRule="auto"/>
    </w:pPr>
    <w:rPr>
      <w:rFonts w:eastAsiaTheme="minorEastAsia"/>
    </w:rPr>
  </w:style>
  <w:style w:type="paragraph" w:styleId="Title">
    <w:name w:val="Title"/>
    <w:basedOn w:val="Normal"/>
    <w:next w:val="Normal"/>
    <w:link w:val="TitleChar"/>
    <w:uiPriority w:val="10"/>
    <w:qFormat/>
    <w:rsid w:val="00BB51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B5183"/>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BB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83"/>
    <w:rPr>
      <w:rFonts w:ascii="Tahoma" w:eastAsiaTheme="minorEastAsia" w:hAnsi="Tahoma" w:cs="Tahoma"/>
      <w:sz w:val="16"/>
      <w:szCs w:val="16"/>
    </w:rPr>
  </w:style>
  <w:style w:type="character" w:styleId="Hyperlink">
    <w:name w:val="Hyperlink"/>
    <w:basedOn w:val="DefaultParagraphFont"/>
    <w:unhideWhenUsed/>
    <w:rsid w:val="00CF7D42"/>
    <w:rPr>
      <w:color w:val="0000FF"/>
      <w:u w:val="single"/>
    </w:rPr>
  </w:style>
  <w:style w:type="paragraph" w:styleId="Header">
    <w:name w:val="header"/>
    <w:basedOn w:val="Normal"/>
    <w:link w:val="HeaderChar"/>
    <w:unhideWhenUsed/>
    <w:rsid w:val="000C7A2A"/>
    <w:pPr>
      <w:tabs>
        <w:tab w:val="center" w:pos="4680"/>
        <w:tab w:val="right" w:pos="9360"/>
      </w:tabs>
      <w:spacing w:after="0" w:line="240" w:lineRule="auto"/>
    </w:pPr>
  </w:style>
  <w:style w:type="character" w:customStyle="1" w:styleId="HeaderChar">
    <w:name w:val="Header Char"/>
    <w:basedOn w:val="DefaultParagraphFont"/>
    <w:link w:val="Header"/>
    <w:rsid w:val="000C7A2A"/>
    <w:rPr>
      <w:rFonts w:eastAsiaTheme="minorEastAsia"/>
    </w:rPr>
  </w:style>
  <w:style w:type="paragraph" w:styleId="Footer">
    <w:name w:val="footer"/>
    <w:basedOn w:val="Normal"/>
    <w:link w:val="FooterChar"/>
    <w:unhideWhenUsed/>
    <w:rsid w:val="000C7A2A"/>
    <w:pPr>
      <w:tabs>
        <w:tab w:val="center" w:pos="4680"/>
        <w:tab w:val="right" w:pos="9360"/>
      </w:tabs>
      <w:spacing w:after="0" w:line="240" w:lineRule="auto"/>
    </w:pPr>
  </w:style>
  <w:style w:type="character" w:customStyle="1" w:styleId="FooterChar">
    <w:name w:val="Footer Char"/>
    <w:basedOn w:val="DefaultParagraphFont"/>
    <w:link w:val="Footer"/>
    <w:rsid w:val="000C7A2A"/>
    <w:rPr>
      <w:rFonts w:eastAsiaTheme="minorEastAsia"/>
    </w:rPr>
  </w:style>
  <w:style w:type="character" w:customStyle="1" w:styleId="apple-converted-space">
    <w:name w:val="apple-converted-space"/>
    <w:basedOn w:val="DefaultParagraphFont"/>
    <w:rsid w:val="00072AF6"/>
  </w:style>
  <w:style w:type="paragraph" w:styleId="ListParagraph">
    <w:name w:val="List Paragraph"/>
    <w:basedOn w:val="Normal"/>
    <w:uiPriority w:val="34"/>
    <w:qFormat/>
    <w:rsid w:val="00072AF6"/>
    <w:pPr>
      <w:ind w:left="720"/>
      <w:contextualSpacing/>
    </w:pPr>
  </w:style>
  <w:style w:type="paragraph" w:styleId="BodyTextIndent">
    <w:name w:val="Body Text Indent"/>
    <w:basedOn w:val="Normal"/>
    <w:link w:val="BodyTextIndentChar"/>
    <w:rsid w:val="000D7C05"/>
    <w:pPr>
      <w:tabs>
        <w:tab w:val="left" w:pos="-720"/>
        <w:tab w:val="left" w:pos="0"/>
        <w:tab w:val="left" w:pos="720"/>
        <w:tab w:val="left" w:pos="1440"/>
      </w:tabs>
      <w:spacing w:after="0" w:line="240" w:lineRule="atLeast"/>
      <w:ind w:left="2160" w:hanging="2160"/>
      <w:jc w:val="both"/>
    </w:pPr>
    <w:rPr>
      <w:rFonts w:ascii="Arial" w:eastAsia="Times New Roman" w:hAnsi="Arial" w:cs="Times New Roman"/>
      <w:b/>
      <w:sz w:val="18"/>
      <w:szCs w:val="20"/>
    </w:rPr>
  </w:style>
  <w:style w:type="character" w:customStyle="1" w:styleId="BodyTextIndentChar">
    <w:name w:val="Body Text Indent Char"/>
    <w:basedOn w:val="DefaultParagraphFont"/>
    <w:link w:val="BodyTextIndent"/>
    <w:rsid w:val="000D7C05"/>
    <w:rPr>
      <w:rFonts w:ascii="Arial" w:eastAsia="Times New Roman" w:hAnsi="Arial" w:cs="Times New Roman"/>
      <w:b/>
      <w:sz w:val="18"/>
      <w:szCs w:val="20"/>
    </w:rPr>
  </w:style>
  <w:style w:type="paragraph" w:styleId="BodyTextIndent2">
    <w:name w:val="Body Text Indent 2"/>
    <w:basedOn w:val="Normal"/>
    <w:link w:val="BodyTextIndent2Char"/>
    <w:rsid w:val="000D7C05"/>
    <w:pPr>
      <w:tabs>
        <w:tab w:val="left" w:pos="-720"/>
        <w:tab w:val="left" w:pos="270"/>
      </w:tabs>
      <w:spacing w:after="0" w:line="240" w:lineRule="atLeast"/>
      <w:ind w:left="360" w:hanging="360"/>
    </w:pPr>
    <w:rPr>
      <w:rFonts w:ascii="Times New Roman" w:eastAsia="Times New Roman" w:hAnsi="Times New Roman" w:cs="Times New Roman"/>
      <w:sz w:val="32"/>
      <w:szCs w:val="20"/>
    </w:rPr>
  </w:style>
  <w:style w:type="character" w:customStyle="1" w:styleId="BodyTextIndent2Char">
    <w:name w:val="Body Text Indent 2 Char"/>
    <w:basedOn w:val="DefaultParagraphFont"/>
    <w:link w:val="BodyTextIndent2"/>
    <w:rsid w:val="000D7C05"/>
    <w:rPr>
      <w:rFonts w:ascii="Times New Roman" w:eastAsia="Times New Roman" w:hAnsi="Times New Roman" w:cs="Times New Roman"/>
      <w:sz w:val="32"/>
      <w:szCs w:val="20"/>
    </w:rPr>
  </w:style>
  <w:style w:type="paragraph" w:styleId="BodyText">
    <w:name w:val="Body Text"/>
    <w:basedOn w:val="Normal"/>
    <w:link w:val="BodyTextChar"/>
    <w:rsid w:val="000D7C05"/>
    <w:pPr>
      <w:tabs>
        <w:tab w:val="left" w:pos="-720"/>
        <w:tab w:val="left" w:pos="0"/>
      </w:tabs>
      <w:spacing w:after="0" w:line="240" w:lineRule="atLeast"/>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D7C05"/>
    <w:rPr>
      <w:rFonts w:ascii="Times New Roman" w:eastAsia="Times New Roman" w:hAnsi="Times New Roman" w:cs="Times New Roman"/>
      <w:sz w:val="32"/>
      <w:szCs w:val="20"/>
    </w:rPr>
  </w:style>
  <w:style w:type="paragraph" w:styleId="BodyText2">
    <w:name w:val="Body Text 2"/>
    <w:basedOn w:val="Normal"/>
    <w:link w:val="BodyText2Char"/>
    <w:rsid w:val="000D7C05"/>
    <w:pPr>
      <w:autoSpaceDE w:val="0"/>
      <w:autoSpaceDN w:val="0"/>
      <w:adjustRightInd w:val="0"/>
      <w:spacing w:after="0" w:line="240" w:lineRule="auto"/>
    </w:pPr>
    <w:rPr>
      <w:rFonts w:ascii="TimesNewRoman,Italic" w:eastAsia="Times New Roman" w:hAnsi="TimesNewRoman,Italic" w:cs="Times New Roman"/>
      <w:i/>
      <w:iCs/>
      <w:sz w:val="16"/>
      <w:szCs w:val="20"/>
    </w:rPr>
  </w:style>
  <w:style w:type="character" w:customStyle="1" w:styleId="BodyText2Char">
    <w:name w:val="Body Text 2 Char"/>
    <w:basedOn w:val="DefaultParagraphFont"/>
    <w:link w:val="BodyText2"/>
    <w:rsid w:val="000D7C05"/>
    <w:rPr>
      <w:rFonts w:ascii="TimesNewRoman,Italic" w:eastAsia="Times New Roman" w:hAnsi="TimesNewRoman,Italic" w:cs="Times New Roman"/>
      <w:i/>
      <w:iCs/>
      <w:sz w:val="16"/>
      <w:szCs w:val="20"/>
    </w:rPr>
  </w:style>
  <w:style w:type="paragraph" w:styleId="BodyText3">
    <w:name w:val="Body Text 3"/>
    <w:basedOn w:val="Normal"/>
    <w:link w:val="BodyText3Char"/>
    <w:rsid w:val="000D7C05"/>
    <w:pPr>
      <w:tabs>
        <w:tab w:val="left" w:pos="-720"/>
        <w:tab w:val="left" w:pos="0"/>
        <w:tab w:val="left" w:pos="720"/>
        <w:tab w:val="left" w:pos="1440"/>
      </w:tabs>
      <w:spacing w:after="0" w:line="240" w:lineRule="atLeast"/>
      <w:jc w:val="both"/>
    </w:pPr>
    <w:rPr>
      <w:rFonts w:ascii="Times New Roman" w:eastAsia="Times New Roman" w:hAnsi="Times New Roman" w:cs="Times New Roman"/>
      <w:i/>
      <w:iCs/>
      <w:sz w:val="18"/>
      <w:szCs w:val="20"/>
    </w:rPr>
  </w:style>
  <w:style w:type="character" w:customStyle="1" w:styleId="BodyText3Char">
    <w:name w:val="Body Text 3 Char"/>
    <w:basedOn w:val="DefaultParagraphFont"/>
    <w:link w:val="BodyText3"/>
    <w:rsid w:val="000D7C05"/>
    <w:rPr>
      <w:rFonts w:ascii="Times New Roman" w:eastAsia="Times New Roman" w:hAnsi="Times New Roman" w:cs="Times New Roman"/>
      <w:i/>
      <w:iCs/>
      <w:sz w:val="18"/>
      <w:szCs w:val="20"/>
    </w:rPr>
  </w:style>
  <w:style w:type="paragraph" w:styleId="BodyTextIndent3">
    <w:name w:val="Body Text Indent 3"/>
    <w:basedOn w:val="Normal"/>
    <w:link w:val="BodyTextIndent3Char"/>
    <w:rsid w:val="000D7C05"/>
    <w:pPr>
      <w:tabs>
        <w:tab w:val="left" w:pos="-720"/>
        <w:tab w:val="left" w:pos="0"/>
        <w:tab w:val="left" w:pos="720"/>
      </w:tabs>
      <w:spacing w:after="0" w:line="240" w:lineRule="atLeast"/>
      <w:ind w:left="360"/>
    </w:pPr>
    <w:rPr>
      <w:rFonts w:ascii="Times New Roman" w:eastAsia="Times New Roman" w:hAnsi="Times New Roman" w:cs="Times New Roman"/>
      <w:sz w:val="32"/>
      <w:szCs w:val="20"/>
    </w:rPr>
  </w:style>
  <w:style w:type="character" w:customStyle="1" w:styleId="BodyTextIndent3Char">
    <w:name w:val="Body Text Indent 3 Char"/>
    <w:basedOn w:val="DefaultParagraphFont"/>
    <w:link w:val="BodyTextIndent3"/>
    <w:rsid w:val="000D7C05"/>
    <w:rPr>
      <w:rFonts w:ascii="Times New Roman" w:eastAsia="Times New Roman" w:hAnsi="Times New Roman" w:cs="Times New Roman"/>
      <w:sz w:val="32"/>
      <w:szCs w:val="20"/>
    </w:rPr>
  </w:style>
  <w:style w:type="paragraph" w:styleId="NormalWeb">
    <w:name w:val="Normal (Web)"/>
    <w:basedOn w:val="Normal"/>
    <w:uiPriority w:val="99"/>
    <w:rsid w:val="000D7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D7C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FD5BB3"/>
  </w:style>
  <w:style w:type="character" w:styleId="PlaceholderText">
    <w:name w:val="Placeholder Text"/>
    <w:basedOn w:val="DefaultParagraphFont"/>
    <w:uiPriority w:val="99"/>
    <w:semiHidden/>
    <w:rsid w:val="00CF68C1"/>
    <w:rPr>
      <w:color w:val="808080"/>
    </w:rPr>
  </w:style>
  <w:style w:type="paragraph" w:styleId="PlainText">
    <w:name w:val="Plain Text"/>
    <w:basedOn w:val="Normal"/>
    <w:link w:val="PlainTextChar"/>
    <w:uiPriority w:val="99"/>
    <w:semiHidden/>
    <w:unhideWhenUsed/>
    <w:rsid w:val="003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C6E2A"/>
    <w:rPr>
      <w:rFonts w:ascii="Times New Roman" w:eastAsia="Times New Roman" w:hAnsi="Times New Roman" w:cs="Times New Roman"/>
      <w:sz w:val="24"/>
      <w:szCs w:val="24"/>
    </w:rPr>
  </w:style>
  <w:style w:type="paragraph" w:customStyle="1" w:styleId="style1char">
    <w:name w:val="style1char"/>
    <w:basedOn w:val="Normal"/>
    <w:rsid w:val="003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char">
    <w:name w:val="style1charchar"/>
    <w:basedOn w:val="DefaultParagraphFont"/>
    <w:rsid w:val="003C6E2A"/>
  </w:style>
  <w:style w:type="character" w:styleId="HTMLCode">
    <w:name w:val="HTML Code"/>
    <w:basedOn w:val="DefaultParagraphFont"/>
    <w:uiPriority w:val="99"/>
    <w:semiHidden/>
    <w:unhideWhenUsed/>
    <w:rsid w:val="003C6E2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83"/>
    <w:rPr>
      <w:rFonts w:eastAsiaTheme="minorEastAsia"/>
    </w:rPr>
  </w:style>
  <w:style w:type="paragraph" w:styleId="Heading1">
    <w:name w:val="heading 1"/>
    <w:basedOn w:val="Normal"/>
    <w:next w:val="Normal"/>
    <w:link w:val="Heading1Char"/>
    <w:qFormat/>
    <w:rsid w:val="00622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2B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11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29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2B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116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2290A"/>
    <w:rPr>
      <w:rFonts w:asciiTheme="majorHAnsi" w:eastAsiaTheme="majorEastAsia" w:hAnsiTheme="majorHAnsi" w:cstheme="majorBidi"/>
      <w:b/>
      <w:bCs/>
      <w:i/>
      <w:iCs/>
      <w:color w:val="4F81BD" w:themeColor="accent1"/>
    </w:rPr>
  </w:style>
  <w:style w:type="paragraph" w:styleId="NoSpacing">
    <w:name w:val="No Spacing"/>
    <w:uiPriority w:val="1"/>
    <w:qFormat/>
    <w:rsid w:val="00BB5183"/>
    <w:pPr>
      <w:spacing w:after="0" w:line="240" w:lineRule="auto"/>
    </w:pPr>
    <w:rPr>
      <w:rFonts w:eastAsiaTheme="minorEastAsia"/>
    </w:rPr>
  </w:style>
  <w:style w:type="paragraph" w:styleId="Title">
    <w:name w:val="Title"/>
    <w:basedOn w:val="Normal"/>
    <w:next w:val="Normal"/>
    <w:link w:val="TitleChar"/>
    <w:uiPriority w:val="10"/>
    <w:qFormat/>
    <w:rsid w:val="00BB51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B5183"/>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BB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83"/>
    <w:rPr>
      <w:rFonts w:ascii="Tahoma" w:eastAsiaTheme="minorEastAsia" w:hAnsi="Tahoma" w:cs="Tahoma"/>
      <w:sz w:val="16"/>
      <w:szCs w:val="16"/>
    </w:rPr>
  </w:style>
  <w:style w:type="character" w:styleId="Hyperlink">
    <w:name w:val="Hyperlink"/>
    <w:basedOn w:val="DefaultParagraphFont"/>
    <w:unhideWhenUsed/>
    <w:rsid w:val="00CF7D42"/>
    <w:rPr>
      <w:color w:val="0000FF"/>
      <w:u w:val="single"/>
    </w:rPr>
  </w:style>
  <w:style w:type="paragraph" w:styleId="Header">
    <w:name w:val="header"/>
    <w:basedOn w:val="Normal"/>
    <w:link w:val="HeaderChar"/>
    <w:unhideWhenUsed/>
    <w:rsid w:val="000C7A2A"/>
    <w:pPr>
      <w:tabs>
        <w:tab w:val="center" w:pos="4680"/>
        <w:tab w:val="right" w:pos="9360"/>
      </w:tabs>
      <w:spacing w:after="0" w:line="240" w:lineRule="auto"/>
    </w:pPr>
  </w:style>
  <w:style w:type="character" w:customStyle="1" w:styleId="HeaderChar">
    <w:name w:val="Header Char"/>
    <w:basedOn w:val="DefaultParagraphFont"/>
    <w:link w:val="Header"/>
    <w:rsid w:val="000C7A2A"/>
    <w:rPr>
      <w:rFonts w:eastAsiaTheme="minorEastAsia"/>
    </w:rPr>
  </w:style>
  <w:style w:type="paragraph" w:styleId="Footer">
    <w:name w:val="footer"/>
    <w:basedOn w:val="Normal"/>
    <w:link w:val="FooterChar"/>
    <w:unhideWhenUsed/>
    <w:rsid w:val="000C7A2A"/>
    <w:pPr>
      <w:tabs>
        <w:tab w:val="center" w:pos="4680"/>
        <w:tab w:val="right" w:pos="9360"/>
      </w:tabs>
      <w:spacing w:after="0" w:line="240" w:lineRule="auto"/>
    </w:pPr>
  </w:style>
  <w:style w:type="character" w:customStyle="1" w:styleId="FooterChar">
    <w:name w:val="Footer Char"/>
    <w:basedOn w:val="DefaultParagraphFont"/>
    <w:link w:val="Footer"/>
    <w:rsid w:val="000C7A2A"/>
    <w:rPr>
      <w:rFonts w:eastAsiaTheme="minorEastAsia"/>
    </w:rPr>
  </w:style>
  <w:style w:type="character" w:customStyle="1" w:styleId="apple-converted-space">
    <w:name w:val="apple-converted-space"/>
    <w:basedOn w:val="DefaultParagraphFont"/>
    <w:rsid w:val="00072AF6"/>
  </w:style>
  <w:style w:type="paragraph" w:styleId="ListParagraph">
    <w:name w:val="List Paragraph"/>
    <w:basedOn w:val="Normal"/>
    <w:uiPriority w:val="34"/>
    <w:qFormat/>
    <w:rsid w:val="00072AF6"/>
    <w:pPr>
      <w:ind w:left="720"/>
      <w:contextualSpacing/>
    </w:pPr>
  </w:style>
  <w:style w:type="paragraph" w:styleId="BodyTextIndent">
    <w:name w:val="Body Text Indent"/>
    <w:basedOn w:val="Normal"/>
    <w:link w:val="BodyTextIndentChar"/>
    <w:rsid w:val="000D7C05"/>
    <w:pPr>
      <w:tabs>
        <w:tab w:val="left" w:pos="-720"/>
        <w:tab w:val="left" w:pos="0"/>
        <w:tab w:val="left" w:pos="720"/>
        <w:tab w:val="left" w:pos="1440"/>
      </w:tabs>
      <w:spacing w:after="0" w:line="240" w:lineRule="atLeast"/>
      <w:ind w:left="2160" w:hanging="2160"/>
      <w:jc w:val="both"/>
    </w:pPr>
    <w:rPr>
      <w:rFonts w:ascii="Arial" w:eastAsia="Times New Roman" w:hAnsi="Arial" w:cs="Times New Roman"/>
      <w:b/>
      <w:sz w:val="18"/>
      <w:szCs w:val="20"/>
    </w:rPr>
  </w:style>
  <w:style w:type="character" w:customStyle="1" w:styleId="BodyTextIndentChar">
    <w:name w:val="Body Text Indent Char"/>
    <w:basedOn w:val="DefaultParagraphFont"/>
    <w:link w:val="BodyTextIndent"/>
    <w:rsid w:val="000D7C05"/>
    <w:rPr>
      <w:rFonts w:ascii="Arial" w:eastAsia="Times New Roman" w:hAnsi="Arial" w:cs="Times New Roman"/>
      <w:b/>
      <w:sz w:val="18"/>
      <w:szCs w:val="20"/>
    </w:rPr>
  </w:style>
  <w:style w:type="paragraph" w:styleId="BodyTextIndent2">
    <w:name w:val="Body Text Indent 2"/>
    <w:basedOn w:val="Normal"/>
    <w:link w:val="BodyTextIndent2Char"/>
    <w:rsid w:val="000D7C05"/>
    <w:pPr>
      <w:tabs>
        <w:tab w:val="left" w:pos="-720"/>
        <w:tab w:val="left" w:pos="270"/>
      </w:tabs>
      <w:spacing w:after="0" w:line="240" w:lineRule="atLeast"/>
      <w:ind w:left="360" w:hanging="360"/>
    </w:pPr>
    <w:rPr>
      <w:rFonts w:ascii="Times New Roman" w:eastAsia="Times New Roman" w:hAnsi="Times New Roman" w:cs="Times New Roman"/>
      <w:sz w:val="32"/>
      <w:szCs w:val="20"/>
    </w:rPr>
  </w:style>
  <w:style w:type="character" w:customStyle="1" w:styleId="BodyTextIndent2Char">
    <w:name w:val="Body Text Indent 2 Char"/>
    <w:basedOn w:val="DefaultParagraphFont"/>
    <w:link w:val="BodyTextIndent2"/>
    <w:rsid w:val="000D7C05"/>
    <w:rPr>
      <w:rFonts w:ascii="Times New Roman" w:eastAsia="Times New Roman" w:hAnsi="Times New Roman" w:cs="Times New Roman"/>
      <w:sz w:val="32"/>
      <w:szCs w:val="20"/>
    </w:rPr>
  </w:style>
  <w:style w:type="paragraph" w:styleId="BodyText">
    <w:name w:val="Body Text"/>
    <w:basedOn w:val="Normal"/>
    <w:link w:val="BodyTextChar"/>
    <w:rsid w:val="000D7C05"/>
    <w:pPr>
      <w:tabs>
        <w:tab w:val="left" w:pos="-720"/>
        <w:tab w:val="left" w:pos="0"/>
      </w:tabs>
      <w:spacing w:after="0" w:line="240" w:lineRule="atLeast"/>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D7C05"/>
    <w:rPr>
      <w:rFonts w:ascii="Times New Roman" w:eastAsia="Times New Roman" w:hAnsi="Times New Roman" w:cs="Times New Roman"/>
      <w:sz w:val="32"/>
      <w:szCs w:val="20"/>
    </w:rPr>
  </w:style>
  <w:style w:type="paragraph" w:styleId="BodyText2">
    <w:name w:val="Body Text 2"/>
    <w:basedOn w:val="Normal"/>
    <w:link w:val="BodyText2Char"/>
    <w:rsid w:val="000D7C05"/>
    <w:pPr>
      <w:autoSpaceDE w:val="0"/>
      <w:autoSpaceDN w:val="0"/>
      <w:adjustRightInd w:val="0"/>
      <w:spacing w:after="0" w:line="240" w:lineRule="auto"/>
    </w:pPr>
    <w:rPr>
      <w:rFonts w:ascii="TimesNewRoman,Italic" w:eastAsia="Times New Roman" w:hAnsi="TimesNewRoman,Italic" w:cs="Times New Roman"/>
      <w:i/>
      <w:iCs/>
      <w:sz w:val="16"/>
      <w:szCs w:val="20"/>
    </w:rPr>
  </w:style>
  <w:style w:type="character" w:customStyle="1" w:styleId="BodyText2Char">
    <w:name w:val="Body Text 2 Char"/>
    <w:basedOn w:val="DefaultParagraphFont"/>
    <w:link w:val="BodyText2"/>
    <w:rsid w:val="000D7C05"/>
    <w:rPr>
      <w:rFonts w:ascii="TimesNewRoman,Italic" w:eastAsia="Times New Roman" w:hAnsi="TimesNewRoman,Italic" w:cs="Times New Roman"/>
      <w:i/>
      <w:iCs/>
      <w:sz w:val="16"/>
      <w:szCs w:val="20"/>
    </w:rPr>
  </w:style>
  <w:style w:type="paragraph" w:styleId="BodyText3">
    <w:name w:val="Body Text 3"/>
    <w:basedOn w:val="Normal"/>
    <w:link w:val="BodyText3Char"/>
    <w:rsid w:val="000D7C05"/>
    <w:pPr>
      <w:tabs>
        <w:tab w:val="left" w:pos="-720"/>
        <w:tab w:val="left" w:pos="0"/>
        <w:tab w:val="left" w:pos="720"/>
        <w:tab w:val="left" w:pos="1440"/>
      </w:tabs>
      <w:spacing w:after="0" w:line="240" w:lineRule="atLeast"/>
      <w:jc w:val="both"/>
    </w:pPr>
    <w:rPr>
      <w:rFonts w:ascii="Times New Roman" w:eastAsia="Times New Roman" w:hAnsi="Times New Roman" w:cs="Times New Roman"/>
      <w:i/>
      <w:iCs/>
      <w:sz w:val="18"/>
      <w:szCs w:val="20"/>
    </w:rPr>
  </w:style>
  <w:style w:type="character" w:customStyle="1" w:styleId="BodyText3Char">
    <w:name w:val="Body Text 3 Char"/>
    <w:basedOn w:val="DefaultParagraphFont"/>
    <w:link w:val="BodyText3"/>
    <w:rsid w:val="000D7C05"/>
    <w:rPr>
      <w:rFonts w:ascii="Times New Roman" w:eastAsia="Times New Roman" w:hAnsi="Times New Roman" w:cs="Times New Roman"/>
      <w:i/>
      <w:iCs/>
      <w:sz w:val="18"/>
      <w:szCs w:val="20"/>
    </w:rPr>
  </w:style>
  <w:style w:type="paragraph" w:styleId="BodyTextIndent3">
    <w:name w:val="Body Text Indent 3"/>
    <w:basedOn w:val="Normal"/>
    <w:link w:val="BodyTextIndent3Char"/>
    <w:rsid w:val="000D7C05"/>
    <w:pPr>
      <w:tabs>
        <w:tab w:val="left" w:pos="-720"/>
        <w:tab w:val="left" w:pos="0"/>
        <w:tab w:val="left" w:pos="720"/>
      </w:tabs>
      <w:spacing w:after="0" w:line="240" w:lineRule="atLeast"/>
      <w:ind w:left="360"/>
    </w:pPr>
    <w:rPr>
      <w:rFonts w:ascii="Times New Roman" w:eastAsia="Times New Roman" w:hAnsi="Times New Roman" w:cs="Times New Roman"/>
      <w:sz w:val="32"/>
      <w:szCs w:val="20"/>
    </w:rPr>
  </w:style>
  <w:style w:type="character" w:customStyle="1" w:styleId="BodyTextIndent3Char">
    <w:name w:val="Body Text Indent 3 Char"/>
    <w:basedOn w:val="DefaultParagraphFont"/>
    <w:link w:val="BodyTextIndent3"/>
    <w:rsid w:val="000D7C05"/>
    <w:rPr>
      <w:rFonts w:ascii="Times New Roman" w:eastAsia="Times New Roman" w:hAnsi="Times New Roman" w:cs="Times New Roman"/>
      <w:sz w:val="32"/>
      <w:szCs w:val="20"/>
    </w:rPr>
  </w:style>
  <w:style w:type="paragraph" w:styleId="NormalWeb">
    <w:name w:val="Normal (Web)"/>
    <w:basedOn w:val="Normal"/>
    <w:uiPriority w:val="99"/>
    <w:rsid w:val="000D7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D7C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FD5BB3"/>
  </w:style>
  <w:style w:type="character" w:styleId="PlaceholderText">
    <w:name w:val="Placeholder Text"/>
    <w:basedOn w:val="DefaultParagraphFont"/>
    <w:uiPriority w:val="99"/>
    <w:semiHidden/>
    <w:rsid w:val="00CF68C1"/>
    <w:rPr>
      <w:color w:val="808080"/>
    </w:rPr>
  </w:style>
  <w:style w:type="paragraph" w:styleId="PlainText">
    <w:name w:val="Plain Text"/>
    <w:basedOn w:val="Normal"/>
    <w:link w:val="PlainTextChar"/>
    <w:uiPriority w:val="99"/>
    <w:semiHidden/>
    <w:unhideWhenUsed/>
    <w:rsid w:val="003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C6E2A"/>
    <w:rPr>
      <w:rFonts w:ascii="Times New Roman" w:eastAsia="Times New Roman" w:hAnsi="Times New Roman" w:cs="Times New Roman"/>
      <w:sz w:val="24"/>
      <w:szCs w:val="24"/>
    </w:rPr>
  </w:style>
  <w:style w:type="paragraph" w:customStyle="1" w:styleId="style1char">
    <w:name w:val="style1char"/>
    <w:basedOn w:val="Normal"/>
    <w:rsid w:val="003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char">
    <w:name w:val="style1charchar"/>
    <w:basedOn w:val="DefaultParagraphFont"/>
    <w:rsid w:val="003C6E2A"/>
  </w:style>
  <w:style w:type="character" w:styleId="HTMLCode">
    <w:name w:val="HTML Code"/>
    <w:basedOn w:val="DefaultParagraphFont"/>
    <w:uiPriority w:val="99"/>
    <w:semiHidden/>
    <w:unhideWhenUsed/>
    <w:rsid w:val="003C6E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4467">
      <w:bodyDiv w:val="1"/>
      <w:marLeft w:val="0"/>
      <w:marRight w:val="0"/>
      <w:marTop w:val="0"/>
      <w:marBottom w:val="0"/>
      <w:divBdr>
        <w:top w:val="none" w:sz="0" w:space="0" w:color="auto"/>
        <w:left w:val="none" w:sz="0" w:space="0" w:color="auto"/>
        <w:bottom w:val="none" w:sz="0" w:space="0" w:color="auto"/>
        <w:right w:val="none" w:sz="0" w:space="0" w:color="auto"/>
      </w:divBdr>
    </w:div>
    <w:div w:id="763116580">
      <w:bodyDiv w:val="1"/>
      <w:marLeft w:val="0"/>
      <w:marRight w:val="0"/>
      <w:marTop w:val="0"/>
      <w:marBottom w:val="0"/>
      <w:divBdr>
        <w:top w:val="none" w:sz="0" w:space="0" w:color="auto"/>
        <w:left w:val="none" w:sz="0" w:space="0" w:color="auto"/>
        <w:bottom w:val="none" w:sz="0" w:space="0" w:color="auto"/>
        <w:right w:val="none" w:sz="0" w:space="0" w:color="auto"/>
      </w:divBdr>
    </w:div>
    <w:div w:id="1248079892">
      <w:bodyDiv w:val="1"/>
      <w:marLeft w:val="0"/>
      <w:marRight w:val="0"/>
      <w:marTop w:val="0"/>
      <w:marBottom w:val="0"/>
      <w:divBdr>
        <w:top w:val="none" w:sz="0" w:space="0" w:color="auto"/>
        <w:left w:val="none" w:sz="0" w:space="0" w:color="auto"/>
        <w:bottom w:val="none" w:sz="0" w:space="0" w:color="auto"/>
        <w:right w:val="none" w:sz="0" w:space="0" w:color="auto"/>
      </w:divBdr>
    </w:div>
    <w:div w:id="1971784835">
      <w:bodyDiv w:val="1"/>
      <w:marLeft w:val="0"/>
      <w:marRight w:val="0"/>
      <w:marTop w:val="0"/>
      <w:marBottom w:val="0"/>
      <w:divBdr>
        <w:top w:val="none" w:sz="0" w:space="0" w:color="auto"/>
        <w:left w:val="none" w:sz="0" w:space="0" w:color="auto"/>
        <w:bottom w:val="none" w:sz="0" w:space="0" w:color="auto"/>
        <w:right w:val="none" w:sz="0" w:space="0" w:color="auto"/>
      </w:divBdr>
    </w:div>
    <w:div w:id="20835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omagnetic_reversal" TargetMode="External"/><Relationship Id="rId18" Type="http://schemas.openxmlformats.org/officeDocument/2006/relationships/hyperlink" Target="http://en.wikipedia.org/wiki/Geomagnetic_reversal" TargetMode="External"/><Relationship Id="rId26" Type="http://schemas.openxmlformats.org/officeDocument/2006/relationships/hyperlink" Target="http://davidmlane.com/hyperstat/A29337.html" TargetMode="External"/><Relationship Id="rId39" Type="http://schemas.openxmlformats.org/officeDocument/2006/relationships/image" Target="media/image3.png"/><Relationship Id="rId21" Type="http://schemas.openxmlformats.org/officeDocument/2006/relationships/hyperlink" Target="http://en.wikipedia.org/wiki/L%C3%A9vy_distribution" TargetMode="External"/><Relationship Id="rId34" Type="http://schemas.openxmlformats.org/officeDocument/2006/relationships/hyperlink" Target="http://en.wikipedia.org/wiki/Probability_theory" TargetMode="External"/><Relationship Id="rId42" Type="http://schemas.openxmlformats.org/officeDocument/2006/relationships/image" Target="media/image4.png"/><Relationship Id="rId47" Type="http://schemas.openxmlformats.org/officeDocument/2006/relationships/hyperlink" Target="http://en.wikipedia.org/wiki/Normal_distribution" TargetMode="External"/><Relationship Id="rId50" Type="http://schemas.openxmlformats.org/officeDocument/2006/relationships/hyperlink" Target="http://en.wikipedia.org/wiki/Probability" TargetMode="External"/><Relationship Id="rId55" Type="http://schemas.openxmlformats.org/officeDocument/2006/relationships/hyperlink" Target="http://en.wikipedia.org/wiki/Statistical_population" TargetMode="External"/><Relationship Id="rId63" Type="http://schemas.openxmlformats.org/officeDocument/2006/relationships/hyperlink" Target="http://en.wikipedia.org/wiki/Probability_density_function" TargetMode="External"/><Relationship Id="rId68" Type="http://schemas.openxmlformats.org/officeDocument/2006/relationships/hyperlink" Target="http://en.wikipedia.org/wiki/Gamma_function" TargetMode="External"/><Relationship Id="rId76" Type="http://schemas.openxmlformats.org/officeDocument/2006/relationships/image" Target="media/image10.emf"/><Relationship Id="rId84" Type="http://schemas.openxmlformats.org/officeDocument/2006/relationships/image" Target="media/image15.emf"/><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en.wikipedia.org/wiki/Varianc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Poisson_process" TargetMode="External"/><Relationship Id="rId29" Type="http://schemas.openxmlformats.org/officeDocument/2006/relationships/hyperlink" Target="http://davidmlane.com/hyperstat/A72117.html" TargetMode="External"/><Relationship Id="rId11" Type="http://schemas.openxmlformats.org/officeDocument/2006/relationships/hyperlink" Target="http://en.wikipedia.org/wiki/Geomagnetic_reversal" TargetMode="External"/><Relationship Id="rId24" Type="http://schemas.openxmlformats.org/officeDocument/2006/relationships/hyperlink" Target="http://en.wikipedia.org/wiki/Geomagnetic_reversal" TargetMode="External"/><Relationship Id="rId32" Type="http://schemas.openxmlformats.org/officeDocument/2006/relationships/hyperlink" Target="http://davidmlane.com/hyperstat/A35243.html" TargetMode="External"/><Relationship Id="rId37" Type="http://schemas.openxmlformats.org/officeDocument/2006/relationships/hyperlink" Target="http://en.wikipedia.org/wiki/Gaussian_function" TargetMode="External"/><Relationship Id="rId40" Type="http://schemas.openxmlformats.org/officeDocument/2006/relationships/hyperlink" Target="http://en.wikipedia.org/wiki/Mean" TargetMode="External"/><Relationship Id="rId45" Type="http://schemas.openxmlformats.org/officeDocument/2006/relationships/hyperlink" Target="http://en.wikipedia.org/wiki/Mean" TargetMode="External"/><Relationship Id="rId53" Type="http://schemas.openxmlformats.org/officeDocument/2006/relationships/hyperlink" Target="http://en.wikipedia.org/wiki/Expected_value" TargetMode="External"/><Relationship Id="rId58" Type="http://schemas.openxmlformats.org/officeDocument/2006/relationships/hyperlink" Target="http://en.wikipedia.org/wiki/Student%27s_t-test" TargetMode="External"/><Relationship Id="rId66" Type="http://schemas.openxmlformats.org/officeDocument/2006/relationships/hyperlink" Target="http://en.wikipedia.org/wiki/Degrees_of_freedom_(statistics)" TargetMode="External"/><Relationship Id="rId74" Type="http://schemas.openxmlformats.org/officeDocument/2006/relationships/image" Target="media/image8.emf"/><Relationship Id="rId79" Type="http://schemas.openxmlformats.org/officeDocument/2006/relationships/image" Target="media/image12.png"/><Relationship Id="rId87" Type="http://schemas.openxmlformats.org/officeDocument/2006/relationships/image" Target="media/image18.gif"/><Relationship Id="rId5" Type="http://schemas.openxmlformats.org/officeDocument/2006/relationships/settings" Target="settings.xml"/><Relationship Id="rId61" Type="http://schemas.openxmlformats.org/officeDocument/2006/relationships/hyperlink" Target="http://en.wikipedia.org/wiki/Confidence_interval" TargetMode="External"/><Relationship Id="rId82" Type="http://schemas.openxmlformats.org/officeDocument/2006/relationships/image" Target="http://source.csm.uc.edu/statistics/introbook/sbgraph/tails03.gif" TargetMode="External"/><Relationship Id="rId90" Type="http://schemas.openxmlformats.org/officeDocument/2006/relationships/footer" Target="footer1.xml"/><Relationship Id="rId19" Type="http://schemas.openxmlformats.org/officeDocument/2006/relationships/hyperlink" Target="http://en.wikipedia.org/wiki/Gamma_process" TargetMode="External"/><Relationship Id="rId14" Type="http://schemas.openxmlformats.org/officeDocument/2006/relationships/hyperlink" Target="http://en.wikipedia.org/wiki/Geomagnetic_reversal" TargetMode="External"/><Relationship Id="rId22" Type="http://schemas.openxmlformats.org/officeDocument/2006/relationships/hyperlink" Target="http://en.wikipedia.org/wiki/Geomagnetic_reversal" TargetMode="External"/><Relationship Id="rId27" Type="http://schemas.openxmlformats.org/officeDocument/2006/relationships/image" Target="media/image2.png"/><Relationship Id="rId30" Type="http://schemas.openxmlformats.org/officeDocument/2006/relationships/hyperlink" Target="http://davidmlane.com/hyperstat/A108717.html" TargetMode="External"/><Relationship Id="rId35" Type="http://schemas.openxmlformats.org/officeDocument/2006/relationships/hyperlink" Target="http://en.wikipedia.org/wiki/Continuous_probability_distribution" TargetMode="External"/><Relationship Id="rId43" Type="http://schemas.openxmlformats.org/officeDocument/2006/relationships/hyperlink" Target="http://en.wikipedia.org/wiki/Standard_deviation" TargetMode="External"/><Relationship Id="rId48" Type="http://schemas.openxmlformats.org/officeDocument/2006/relationships/hyperlink" Target="http://en.wikipedia.org/wiki/Central_limit_theorem" TargetMode="External"/><Relationship Id="rId56" Type="http://schemas.openxmlformats.org/officeDocument/2006/relationships/hyperlink" Target="http://en.wikipedia.org/wiki/Sample_size" TargetMode="External"/><Relationship Id="rId64" Type="http://schemas.openxmlformats.org/officeDocument/2006/relationships/image" Target="media/image5.png"/><Relationship Id="rId69" Type="http://schemas.openxmlformats.org/officeDocument/2006/relationships/hyperlink" Target="http://en.wikipedia.org/wiki/Normal_distribution" TargetMode="External"/><Relationship Id="rId77"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en.wikipedia.org/wiki/Statistics" TargetMode="External"/><Relationship Id="rId72" Type="http://schemas.openxmlformats.org/officeDocument/2006/relationships/hyperlink" Target="http://davidmlane.com/hyperstat/A72620.html" TargetMode="External"/><Relationship Id="rId80" Type="http://schemas.openxmlformats.org/officeDocument/2006/relationships/image" Target="http://source.csm.uc.edu/statistics/introbook/sbgraph/tails02.gif" TargetMode="External"/><Relationship Id="rId85" Type="http://schemas.openxmlformats.org/officeDocument/2006/relationships/image" Target="media/image16.gif"/><Relationship Id="rId3" Type="http://schemas.openxmlformats.org/officeDocument/2006/relationships/styles" Target="styles.xml"/><Relationship Id="rId12" Type="http://schemas.openxmlformats.org/officeDocument/2006/relationships/hyperlink" Target="http://en.wikipedia.org/wiki/Dynamo_theory" TargetMode="External"/><Relationship Id="rId17" Type="http://schemas.openxmlformats.org/officeDocument/2006/relationships/hyperlink" Target="http://en.wikipedia.org/wiki/Renewal_process" TargetMode="External"/><Relationship Id="rId25" Type="http://schemas.openxmlformats.org/officeDocument/2006/relationships/hyperlink" Target="http://davidmlane.com/hyperstat/A6642.html" TargetMode="External"/><Relationship Id="rId33" Type="http://schemas.openxmlformats.org/officeDocument/2006/relationships/hyperlink" Target="http://davidmlane.com/hyperstat/A10626.html" TargetMode="External"/><Relationship Id="rId38" Type="http://schemas.openxmlformats.org/officeDocument/2006/relationships/hyperlink" Target="http://en.wikipedia.org/wiki/Normal_distribution" TargetMode="External"/><Relationship Id="rId46" Type="http://schemas.openxmlformats.org/officeDocument/2006/relationships/hyperlink" Target="http://en.wikipedia.org/wiki/Statistics" TargetMode="External"/><Relationship Id="rId59" Type="http://schemas.openxmlformats.org/officeDocument/2006/relationships/hyperlink" Target="http://en.wikipedia.org/wiki/Statistical_significance" TargetMode="External"/><Relationship Id="rId67" Type="http://schemas.openxmlformats.org/officeDocument/2006/relationships/image" Target="media/image7.png"/><Relationship Id="rId20" Type="http://schemas.openxmlformats.org/officeDocument/2006/relationships/hyperlink" Target="http://en.wikipedia.org/wiki/University_of_Calabria" TargetMode="External"/><Relationship Id="rId41" Type="http://schemas.openxmlformats.org/officeDocument/2006/relationships/hyperlink" Target="http://en.wikipedia.org/wiki/Expected_value" TargetMode="External"/><Relationship Id="rId54" Type="http://schemas.openxmlformats.org/officeDocument/2006/relationships/hyperlink" Target="http://en.wikipedia.org/wiki/Normal_distribution" TargetMode="External"/><Relationship Id="rId62" Type="http://schemas.openxmlformats.org/officeDocument/2006/relationships/hyperlink" Target="http://en.wikipedia.org/wiki/Regression_analysis" TargetMode="External"/><Relationship Id="rId70" Type="http://schemas.openxmlformats.org/officeDocument/2006/relationships/hyperlink" Target="http://en.wikipedia.org/wiki/Generalised_hyperbolic_distribution" TargetMode="External"/><Relationship Id="rId75" Type="http://schemas.openxmlformats.org/officeDocument/2006/relationships/image" Target="media/image9.emf"/><Relationship Id="rId83" Type="http://schemas.openxmlformats.org/officeDocument/2006/relationships/image" Target="media/image14.emf"/><Relationship Id="rId88" Type="http://schemas.openxmlformats.org/officeDocument/2006/relationships/image" Target="media/image19.gi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Geomagnetic_reversal" TargetMode="External"/><Relationship Id="rId23" Type="http://schemas.openxmlformats.org/officeDocument/2006/relationships/hyperlink" Target="http://en.wikipedia.org/wiki/Geomagnetic_reversal" TargetMode="External"/><Relationship Id="rId28" Type="http://schemas.openxmlformats.org/officeDocument/2006/relationships/hyperlink" Target="http://davidmlane.com/hyperstat/B33945.html" TargetMode="External"/><Relationship Id="rId36" Type="http://schemas.openxmlformats.org/officeDocument/2006/relationships/hyperlink" Target="http://en.wikipedia.org/wiki/Probability_density_function" TargetMode="External"/><Relationship Id="rId49" Type="http://schemas.openxmlformats.org/officeDocument/2006/relationships/hyperlink" Target="http://en.wikipedia.org/wiki/Random_variables" TargetMode="External"/><Relationship Id="rId57" Type="http://schemas.openxmlformats.org/officeDocument/2006/relationships/hyperlink" Target="http://en.wikipedia.org/wiki/Standard_deviation" TargetMode="External"/><Relationship Id="rId10" Type="http://schemas.openxmlformats.org/officeDocument/2006/relationships/hyperlink" Target="http://en.wikipedia.org/wiki/Geomagnetic_reversal" TargetMode="External"/><Relationship Id="rId31" Type="http://schemas.openxmlformats.org/officeDocument/2006/relationships/hyperlink" Target="http://davidmlane.com/hyperstat/A12328.html" TargetMode="External"/><Relationship Id="rId44" Type="http://schemas.openxmlformats.org/officeDocument/2006/relationships/hyperlink" Target="http://en.wikipedia.org/wiki/Random_variable" TargetMode="External"/><Relationship Id="rId52" Type="http://schemas.openxmlformats.org/officeDocument/2006/relationships/hyperlink" Target="http://en.wikipedia.org/wiki/Probability_distribution" TargetMode="External"/><Relationship Id="rId60" Type="http://schemas.openxmlformats.org/officeDocument/2006/relationships/hyperlink" Target="http://en.wikipedia.org/wiki/Mean" TargetMode="External"/><Relationship Id="rId65" Type="http://schemas.openxmlformats.org/officeDocument/2006/relationships/image" Target="media/image6.png"/><Relationship Id="rId73" Type="http://schemas.openxmlformats.org/officeDocument/2006/relationships/hyperlink" Target="http://davidmlane.com/hyperstat/A29337.html" TargetMode="External"/><Relationship Id="rId78" Type="http://schemas.openxmlformats.org/officeDocument/2006/relationships/image" Target="http://source.csm.uc.edu/statistics/introbook/sbgraph/tails01.gif" TargetMode="External"/><Relationship Id="rId81" Type="http://schemas.openxmlformats.org/officeDocument/2006/relationships/image" Target="media/image13.png"/><Relationship Id="rId86" Type="http://schemas.openxmlformats.org/officeDocument/2006/relationships/image" Target="media/image17.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3516-5AF5-4189-AB4C-F136F111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7219</Words>
  <Characters>41151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placetd</dc:creator>
  <cp:lastModifiedBy>placetd</cp:lastModifiedBy>
  <cp:revision>2</cp:revision>
  <dcterms:created xsi:type="dcterms:W3CDTF">2012-03-19T12:47:00Z</dcterms:created>
  <dcterms:modified xsi:type="dcterms:W3CDTF">2012-03-19T12:47:00Z</dcterms:modified>
</cp:coreProperties>
</file>