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EF" w:rsidRDefault="007030EF" w:rsidP="00CA5D47">
      <w:pPr>
        <w:jc w:val="center"/>
      </w:pPr>
      <w:r>
        <w:t xml:space="preserve">CSV 881: Low-Power Design </w:t>
      </w:r>
      <w:r>
        <w:br/>
        <w:t>Fall 2013</w:t>
      </w:r>
    </w:p>
    <w:p w:rsidR="007030EF" w:rsidRDefault="00AF4BFC" w:rsidP="007030EF">
      <w:pPr>
        <w:jc w:val="center"/>
      </w:pPr>
      <w:r>
        <w:t>Homework 2</w:t>
      </w:r>
      <w:r w:rsidR="005B33D5">
        <w:t xml:space="preserve"> Problems</w:t>
      </w:r>
      <w:bookmarkStart w:id="0" w:name="_GoBack"/>
      <w:bookmarkEnd w:id="0"/>
    </w:p>
    <w:p w:rsidR="007030EF" w:rsidRDefault="00AF4BFC" w:rsidP="007030EF">
      <w:pPr>
        <w:jc w:val="center"/>
      </w:pPr>
      <w:r>
        <w:t>Assigned 24/10/13, due 25</w:t>
      </w:r>
      <w:r w:rsidR="007030EF">
        <w:t>/10/13</w:t>
      </w:r>
    </w:p>
    <w:p w:rsidR="007030EF" w:rsidRDefault="007030EF" w:rsidP="007030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AF4BFC" w:rsidRDefault="00AF4BFC" w:rsidP="007030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CA5D47" w:rsidRPr="00F70E4B" w:rsidRDefault="00CA5D47" w:rsidP="007030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AF4BFC" w:rsidRDefault="00AF4BFC" w:rsidP="00AF4BFC">
      <w:r w:rsidRPr="00957D83">
        <w:rPr>
          <w:b/>
        </w:rPr>
        <w:t>Problem 1:</w:t>
      </w:r>
      <w:r>
        <w:t xml:space="preserve"> A 32 bit bus operates at 1.0V and 2GHz clock rate. Each bit wire, driven by a CMOS buffer, has a total capacitance of 2pF. Each wire has a toggling probability of 0.75 per clock cycle. What is the total dynamic power dissipation of the bus drivers? Will the inversion encoding scheme reduce the power consumption?</w:t>
      </w:r>
    </w:p>
    <w:p w:rsidR="00AF4BFC" w:rsidRDefault="00AF4BFC" w:rsidP="00AF4BFC"/>
    <w:p w:rsidR="00AF4BFC" w:rsidRDefault="00AF4BFC" w:rsidP="00AF4BFC">
      <w:pPr>
        <w:rPr>
          <w:b/>
        </w:rPr>
      </w:pPr>
    </w:p>
    <w:p w:rsidR="00CA5D47" w:rsidRDefault="00CA5D47" w:rsidP="00AF4BFC">
      <w:pPr>
        <w:rPr>
          <w:b/>
        </w:rPr>
      </w:pPr>
    </w:p>
    <w:p w:rsidR="00AF4BFC" w:rsidRDefault="00AF4BFC" w:rsidP="00AF4BFC">
      <w:r>
        <w:rPr>
          <w:b/>
        </w:rPr>
        <w:t>Problem 2</w:t>
      </w:r>
      <w:r w:rsidRPr="00957D83">
        <w:rPr>
          <w:b/>
        </w:rPr>
        <w:t>:</w:t>
      </w:r>
      <w:r>
        <w:t xml:space="preserve"> A clock driver has a total output capacitance of 50pF. The supply voltage is 0.9V and the clock frequency is 2GHz. Calculate the power consumption of the clock signal.</w:t>
      </w:r>
    </w:p>
    <w:p w:rsidR="00AF4BFC" w:rsidRDefault="00AF4BFC" w:rsidP="00AF4BFC"/>
    <w:p w:rsidR="00CA5D47" w:rsidRDefault="00CA5D47" w:rsidP="00AF4BFC"/>
    <w:p w:rsidR="00AF4BFC" w:rsidRDefault="00AF4BFC" w:rsidP="00AF4BFC"/>
    <w:p w:rsidR="00AF4BFC" w:rsidRDefault="00AF4BFC" w:rsidP="00AF4BFC">
      <w:r w:rsidRPr="00801E2C">
        <w:rPr>
          <w:b/>
        </w:rPr>
        <w:t>Problem 3:</w:t>
      </w:r>
      <w:r>
        <w:t xml:space="preserve"> Prove that a CMOS gate consumes no short-circuit power when V</w:t>
      </w:r>
      <w:r w:rsidRPr="003E6F1B">
        <w:rPr>
          <w:vertAlign w:val="subscript"/>
        </w:rPr>
        <w:t>DD</w:t>
      </w:r>
      <w:r>
        <w:t xml:space="preserve"> ≤ V</w:t>
      </w:r>
      <w:r w:rsidRPr="003E6F1B">
        <w:rPr>
          <w:vertAlign w:val="subscript"/>
        </w:rPr>
        <w:t>tn</w:t>
      </w:r>
      <w:r>
        <w:t xml:space="preserve"> + |V</w:t>
      </w:r>
      <w:r w:rsidRPr="003E6F1B">
        <w:rPr>
          <w:vertAlign w:val="subscript"/>
        </w:rPr>
        <w:t>tp</w:t>
      </w:r>
      <w:r>
        <w:t>|, i.e., supply voltage is below the sum of the threshold voltage magnitudes for the n and p channel MOSFETs.</w:t>
      </w:r>
    </w:p>
    <w:p w:rsidR="00AF4BFC" w:rsidRDefault="00AF4BFC" w:rsidP="00AF4BFC"/>
    <w:p w:rsidR="00AF4BFC" w:rsidRDefault="00AF4BFC" w:rsidP="00AF4BFC"/>
    <w:p w:rsidR="00CA5D47" w:rsidRDefault="00CA5D47" w:rsidP="00AF4BFC"/>
    <w:p w:rsidR="006B4C61" w:rsidRDefault="006B4C61" w:rsidP="006B4C61">
      <w:pPr>
        <w:outlineLvl w:val="0"/>
      </w:pPr>
      <w:r>
        <w:rPr>
          <w:b/>
        </w:rPr>
        <w:t>Problem 4:</w:t>
      </w:r>
      <w:r>
        <w:t xml:space="preserve"> Using the Elmore delay formula, show that the delay of a long interconnect of length s is proportional to s</w:t>
      </w:r>
      <w:r>
        <w:rPr>
          <w:vertAlign w:val="superscript"/>
        </w:rPr>
        <w:t>2</w:t>
      </w:r>
      <w:r>
        <w:t>. Suppose, to reduce the delay of the interconnect we split it into two sections of equal length by inserting a buffer of delay d at the midpoint. Show that d must be less than half the delay of the original interconnect in order to achieve a delay reduction by this technique.</w:t>
      </w:r>
    </w:p>
    <w:p w:rsidR="00AF4BFC" w:rsidRDefault="00AF4BFC" w:rsidP="00AF4BFC">
      <w:pPr>
        <w:outlineLvl w:val="0"/>
      </w:pPr>
    </w:p>
    <w:p w:rsidR="00020610" w:rsidRDefault="00020610" w:rsidP="00AF4BFC">
      <w:pPr>
        <w:outlineLvl w:val="0"/>
      </w:pPr>
    </w:p>
    <w:sectPr w:rsidR="00020610" w:rsidSect="00D65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8F" w:rsidRDefault="005F058F" w:rsidP="00CA5D47">
      <w:r>
        <w:separator/>
      </w:r>
    </w:p>
  </w:endnote>
  <w:endnote w:type="continuationSeparator" w:id="0">
    <w:p w:rsidR="005F058F" w:rsidRDefault="005F058F" w:rsidP="00CA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8F" w:rsidRDefault="005F058F" w:rsidP="00CA5D47">
      <w:r>
        <w:separator/>
      </w:r>
    </w:p>
  </w:footnote>
  <w:footnote w:type="continuationSeparator" w:id="0">
    <w:p w:rsidR="005F058F" w:rsidRDefault="005F058F" w:rsidP="00CA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03DD"/>
    <w:multiLevelType w:val="hybridMultilevel"/>
    <w:tmpl w:val="52B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EF"/>
    <w:rsid w:val="00020610"/>
    <w:rsid w:val="0002162F"/>
    <w:rsid w:val="00195A50"/>
    <w:rsid w:val="001C0F6B"/>
    <w:rsid w:val="005B33D5"/>
    <w:rsid w:val="005F058F"/>
    <w:rsid w:val="006B4C61"/>
    <w:rsid w:val="007030EF"/>
    <w:rsid w:val="007935F3"/>
    <w:rsid w:val="00942395"/>
    <w:rsid w:val="00960566"/>
    <w:rsid w:val="00AF4BFC"/>
    <w:rsid w:val="00B33628"/>
    <w:rsid w:val="00C7732A"/>
    <w:rsid w:val="00CA5D47"/>
    <w:rsid w:val="00D53CF9"/>
    <w:rsid w:val="00D65652"/>
    <w:rsid w:val="00E1154E"/>
    <w:rsid w:val="00E16507"/>
    <w:rsid w:val="00E64A63"/>
    <w:rsid w:val="00F16D71"/>
    <w:rsid w:val="00F3323D"/>
    <w:rsid w:val="00F55A9D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2A455-5EF6-43FF-B835-C4F46F9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EF"/>
    <w:pPr>
      <w:widowControl w:val="0"/>
      <w:suppressAutoHyphens/>
      <w:jc w:val="both"/>
    </w:pPr>
    <w:rPr>
      <w:rFonts w:ascii="Times New Roman" w:eastAsia="Times New Roman" w:hAnsi="Times New Roman" w:cs="Times New Roman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47"/>
    <w:rPr>
      <w:rFonts w:ascii="Times New Roman" w:eastAsia="Times New Roman" w:hAnsi="Times New Roman" w:cs="Times New Roman"/>
      <w:lang w:val="it-IT" w:eastAsia="ar-SA"/>
    </w:rPr>
  </w:style>
  <w:style w:type="paragraph" w:styleId="Footer">
    <w:name w:val="footer"/>
    <w:basedOn w:val="Normal"/>
    <w:link w:val="FooterChar"/>
    <w:uiPriority w:val="99"/>
    <w:unhideWhenUsed/>
    <w:rsid w:val="00CA5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47"/>
    <w:rPr>
      <w:rFonts w:ascii="Times New Roman" w:eastAsia="Times New Roman" w:hAnsi="Times New Roman" w:cs="Times New Roman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AuthorizedUser</dc:creator>
  <cp:keywords/>
  <dc:description/>
  <cp:lastModifiedBy>AuthorizedUser</cp:lastModifiedBy>
  <cp:revision>6</cp:revision>
  <dcterms:created xsi:type="dcterms:W3CDTF">2013-10-23T18:21:00Z</dcterms:created>
  <dcterms:modified xsi:type="dcterms:W3CDTF">2013-10-23T18:48:00Z</dcterms:modified>
</cp:coreProperties>
</file>